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38F8AF74" w14:textId="0957B5B0" w:rsidR="003F3220" w:rsidRDefault="008A6803" w:rsidP="00163C28">
      <w:pPr>
        <w:pBdr>
          <w:bottom w:val="single" w:sz="12" w:space="1" w:color="auto"/>
        </w:pBdr>
        <w:jc w:val="center"/>
        <w:rPr>
          <w:rFonts w:ascii="Verdana" w:hAnsi="Verdana"/>
          <w:b/>
          <w:bCs/>
          <w:i/>
          <w:iCs/>
          <w:color w:val="0070C0"/>
          <w:sz w:val="32"/>
          <w:szCs w:val="32"/>
          <w:lang w:val="en-US"/>
        </w:rPr>
      </w:pPr>
      <w:r>
        <w:rPr>
          <w:rFonts w:ascii="Verdana" w:hAnsi="Verdana"/>
          <w:b/>
          <w:bCs/>
          <w:i/>
          <w:iCs/>
          <w:noProof/>
          <w:color w:val="0070C0"/>
          <w:sz w:val="32"/>
          <w:szCs w:val="32"/>
          <w:lang w:val="en-US"/>
        </w:rPr>
        <mc:AlternateContent>
          <mc:Choice Requires="wps">
            <w:drawing>
              <wp:anchor distT="0" distB="0" distL="114300" distR="114300" simplePos="0" relativeHeight="251664384" behindDoc="0" locked="0" layoutInCell="1" allowOverlap="1" wp14:anchorId="04E1DFF5" wp14:editId="6F31C695">
                <wp:simplePos x="0" y="0"/>
                <wp:positionH relativeFrom="margin">
                  <wp:align>right</wp:align>
                </wp:positionH>
                <wp:positionV relativeFrom="paragraph">
                  <wp:posOffset>-5080</wp:posOffset>
                </wp:positionV>
                <wp:extent cx="6101347" cy="1818105"/>
                <wp:effectExtent l="0" t="0" r="13970" b="10795"/>
                <wp:wrapNone/>
                <wp:docPr id="345494277" name="Tekstfelt 1"/>
                <wp:cNvGraphicFramePr/>
                <a:graphic xmlns:a="http://schemas.openxmlformats.org/drawingml/2006/main">
                  <a:graphicData uri="http://schemas.microsoft.com/office/word/2010/wordprocessingShape">
                    <wps:wsp>
                      <wps:cNvSpPr txBox="1"/>
                      <wps:spPr>
                        <a:xfrm>
                          <a:off x="0" y="0"/>
                          <a:ext cx="6101347" cy="1818105"/>
                        </a:xfrm>
                        <a:prstGeom prst="rect">
                          <a:avLst/>
                        </a:prstGeom>
                        <a:solidFill>
                          <a:schemeClr val="accent1"/>
                        </a:solidFill>
                        <a:ln w="6350">
                          <a:solidFill>
                            <a:prstClr val="black"/>
                          </a:solidFill>
                        </a:ln>
                      </wps:spPr>
                      <wps:txbx>
                        <w:txbxContent>
                          <w:p w14:paraId="63CF70E5" w14:textId="4B945CC8" w:rsidR="008A6803" w:rsidRPr="009F3CC4" w:rsidRDefault="0033795C" w:rsidP="0033795C">
                            <w:pPr>
                              <w:jc w:val="center"/>
                              <w:rPr>
                                <w:b/>
                                <w:bCs/>
                                <w:color w:val="FFFFFF" w:themeColor="background1"/>
                                <w:sz w:val="40"/>
                                <w:szCs w:val="40"/>
                                <w:lang w:val="en-US"/>
                              </w:rPr>
                            </w:pPr>
                            <w:r w:rsidRPr="009F3CC4">
                              <w:rPr>
                                <w:b/>
                                <w:bCs/>
                                <w:color w:val="FFFFFF" w:themeColor="background1"/>
                                <w:sz w:val="40"/>
                                <w:szCs w:val="40"/>
                                <w:lang w:val="en-US"/>
                              </w:rPr>
                              <w:t>Does paying for performance work?</w:t>
                            </w:r>
                          </w:p>
                          <w:p w14:paraId="1B98203B" w14:textId="0EBB1477" w:rsidR="0033795C" w:rsidRDefault="0033795C" w:rsidP="0033795C">
                            <w:pPr>
                              <w:jc w:val="center"/>
                              <w:rPr>
                                <w:b/>
                                <w:bCs/>
                                <w:i/>
                                <w:iCs/>
                                <w:color w:val="FFFFFF" w:themeColor="background1"/>
                                <w:sz w:val="40"/>
                                <w:szCs w:val="40"/>
                                <w:lang w:val="en-US"/>
                              </w:rPr>
                            </w:pPr>
                            <w:r w:rsidRPr="009F3CC4">
                              <w:rPr>
                                <w:b/>
                                <w:bCs/>
                                <w:i/>
                                <w:iCs/>
                                <w:color w:val="FFFFFF" w:themeColor="background1"/>
                                <w:sz w:val="40"/>
                                <w:szCs w:val="40"/>
                                <w:lang w:val="en-US"/>
                              </w:rPr>
                              <w:t>Sometimes –</w:t>
                            </w:r>
                            <w:r w:rsidR="00776D58" w:rsidRPr="009F3CC4">
                              <w:rPr>
                                <w:b/>
                                <w:bCs/>
                                <w:i/>
                                <w:iCs/>
                                <w:color w:val="FFFFFF" w:themeColor="background1"/>
                                <w:sz w:val="40"/>
                                <w:szCs w:val="40"/>
                                <w:lang w:val="en-US"/>
                              </w:rPr>
                              <w:t xml:space="preserve"> </w:t>
                            </w:r>
                            <w:r w:rsidR="007200CE">
                              <w:rPr>
                                <w:b/>
                                <w:bCs/>
                                <w:i/>
                                <w:iCs/>
                                <w:color w:val="FFFFFF" w:themeColor="background1"/>
                                <w:sz w:val="40"/>
                                <w:szCs w:val="40"/>
                                <w:lang w:val="en-US"/>
                              </w:rPr>
                              <w:t xml:space="preserve">but </w:t>
                            </w:r>
                            <w:r w:rsidRPr="009F3CC4">
                              <w:rPr>
                                <w:b/>
                                <w:bCs/>
                                <w:i/>
                                <w:iCs/>
                                <w:color w:val="FFFFFF" w:themeColor="background1"/>
                                <w:sz w:val="40"/>
                                <w:szCs w:val="40"/>
                                <w:lang w:val="en-US"/>
                              </w:rPr>
                              <w:t>there are cheaper ways to make your people unhappy</w:t>
                            </w:r>
                          </w:p>
                          <w:p w14:paraId="675208D9" w14:textId="399AF69E" w:rsidR="00B920D7" w:rsidRPr="00B920D7" w:rsidRDefault="00B920D7" w:rsidP="000B0B59">
                            <w:pPr>
                              <w:jc w:val="right"/>
                              <w:rPr>
                                <w:b/>
                                <w:bCs/>
                                <w:i/>
                                <w:iCs/>
                                <w:color w:val="FFFFFF" w:themeColor="background1"/>
                                <w:sz w:val="20"/>
                                <w:szCs w:val="20"/>
                                <w:lang w:val="en-US"/>
                              </w:rPr>
                            </w:pPr>
                            <w:r>
                              <w:rPr>
                                <w:b/>
                                <w:bCs/>
                                <w:i/>
                                <w:iCs/>
                                <w:color w:val="FFFFFF" w:themeColor="background1"/>
                                <w:sz w:val="20"/>
                                <w:szCs w:val="20"/>
                                <w:lang w:val="en-US"/>
                              </w:rPr>
                              <w:t xml:space="preserve">Part I: </w:t>
                            </w:r>
                            <w:r w:rsidR="000B0B59">
                              <w:rPr>
                                <w:b/>
                                <w:bCs/>
                                <w:i/>
                                <w:iCs/>
                                <w:color w:val="FFFFFF" w:themeColor="background1"/>
                                <w:sz w:val="20"/>
                                <w:szCs w:val="20"/>
                                <w:lang w:val="en-US"/>
                              </w:rPr>
                              <w:t>the challenges with P4P</w:t>
                            </w:r>
                          </w:p>
                          <w:p w14:paraId="67AA8853" w14:textId="77777777" w:rsidR="00B920D7" w:rsidRPr="009F3CC4" w:rsidRDefault="00B920D7" w:rsidP="0033795C">
                            <w:pPr>
                              <w:jc w:val="center"/>
                              <w:rPr>
                                <w:b/>
                                <w:bCs/>
                                <w:i/>
                                <w:iCs/>
                                <w:color w:val="FFFFFF" w:themeColor="background1"/>
                                <w:sz w:val="40"/>
                                <w:szCs w:val="40"/>
                                <w:lang w:val="en-US"/>
                              </w:rPr>
                            </w:pPr>
                          </w:p>
                        </w:txbxContent>
                      </wps:txbx>
                      <wps:bodyPr rot="0" spcFirstLastPara="0" vertOverflow="overflow" horzOverflow="overflow" vert="horz" wrap="square" lIns="182880" tIns="182880" rIns="182880" bIns="18288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E1DFF5" id="_x0000_t202" coordsize="21600,21600" o:spt="202" path="m,l,21600r21600,l21600,xe">
                <v:stroke joinstyle="miter"/>
                <v:path gradientshapeok="t" o:connecttype="rect"/>
              </v:shapetype>
              <v:shape id="Tekstfelt 1" o:spid="_x0000_s1026" type="#_x0000_t202" style="position:absolute;left:0;text-align:left;margin-left:429.2pt;margin-top:-.4pt;width:480.4pt;height:143.1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" fillcolor="#156082 [3204]" strokeweight=".5pt">
                <v:textbox inset="14.4pt,14.4pt,14.4pt,14.4pt">
                  <w:txbxContent>
                    <w:p w14:paraId="63CF70E5" w14:textId="4B945CC8" w:rsidR="008A6803" w:rsidRPr="009F3CC4" w:rsidRDefault="0033795C" w:rsidP="0033795C">
                      <w:pPr>
                        <w:jc w:val="center"/>
                        <w:rPr>
                          <w:b/>
                          <w:bCs/>
                          <w:color w:val="FFFFFF" w:themeColor="background1"/>
                          <w:sz w:val="40"/>
                          <w:szCs w:val="40"/>
                          <w:lang w:val="en-US"/>
                        </w:rPr>
                      </w:pPr>
                      <w:r w:rsidRPr="009F3CC4">
                        <w:rPr>
                          <w:b/>
                          <w:bCs/>
                          <w:color w:val="FFFFFF" w:themeColor="background1"/>
                          <w:sz w:val="40"/>
                          <w:szCs w:val="40"/>
                          <w:lang w:val="en-US"/>
                        </w:rPr>
                        <w:t>Does paying for performance work?</w:t>
                      </w:r>
                    </w:p>
                    <w:p w14:paraId="1B98203B" w14:textId="0EBB1477" w:rsidR="0033795C" w:rsidRDefault="0033795C" w:rsidP="0033795C">
                      <w:pPr>
                        <w:jc w:val="center"/>
                        <w:rPr>
                          <w:b/>
                          <w:bCs/>
                          <w:i/>
                          <w:iCs/>
                          <w:color w:val="FFFFFF" w:themeColor="background1"/>
                          <w:sz w:val="40"/>
                          <w:szCs w:val="40"/>
                          <w:lang w:val="en-US"/>
                        </w:rPr>
                      </w:pPr>
                      <w:r w:rsidRPr="009F3CC4">
                        <w:rPr>
                          <w:b/>
                          <w:bCs/>
                          <w:i/>
                          <w:iCs/>
                          <w:color w:val="FFFFFF" w:themeColor="background1"/>
                          <w:sz w:val="40"/>
                          <w:szCs w:val="40"/>
                          <w:lang w:val="en-US"/>
                        </w:rPr>
                        <w:t>Sometimes –</w:t>
                      </w:r>
                      <w:r w:rsidR="00776D58" w:rsidRPr="009F3CC4">
                        <w:rPr>
                          <w:b/>
                          <w:bCs/>
                          <w:i/>
                          <w:iCs/>
                          <w:color w:val="FFFFFF" w:themeColor="background1"/>
                          <w:sz w:val="40"/>
                          <w:szCs w:val="40"/>
                          <w:lang w:val="en-US"/>
                        </w:rPr>
                        <w:t xml:space="preserve"> </w:t>
                      </w:r>
                      <w:r w:rsidR="007200CE">
                        <w:rPr>
                          <w:b/>
                          <w:bCs/>
                          <w:i/>
                          <w:iCs/>
                          <w:color w:val="FFFFFF" w:themeColor="background1"/>
                          <w:sz w:val="40"/>
                          <w:szCs w:val="40"/>
                          <w:lang w:val="en-US"/>
                        </w:rPr>
                        <w:t xml:space="preserve">but </w:t>
                      </w:r>
                      <w:r w:rsidRPr="009F3CC4">
                        <w:rPr>
                          <w:b/>
                          <w:bCs/>
                          <w:i/>
                          <w:iCs/>
                          <w:color w:val="FFFFFF" w:themeColor="background1"/>
                          <w:sz w:val="40"/>
                          <w:szCs w:val="40"/>
                          <w:lang w:val="en-US"/>
                        </w:rPr>
                        <w:t>there are cheaper ways to make your people unhappy</w:t>
                      </w:r>
                    </w:p>
                    <w:p w14:paraId="675208D9" w14:textId="399AF69E" w:rsidR="00B920D7" w:rsidRPr="00B920D7" w:rsidRDefault="00B920D7" w:rsidP="000B0B59">
                      <w:pPr>
                        <w:jc w:val="right"/>
                        <w:rPr>
                          <w:b/>
                          <w:bCs/>
                          <w:i/>
                          <w:iCs/>
                          <w:color w:val="FFFFFF" w:themeColor="background1"/>
                          <w:sz w:val="20"/>
                          <w:szCs w:val="20"/>
                          <w:lang w:val="en-US"/>
                        </w:rPr>
                      </w:pPr>
                      <w:r>
                        <w:rPr>
                          <w:b/>
                          <w:bCs/>
                          <w:i/>
                          <w:iCs/>
                          <w:color w:val="FFFFFF" w:themeColor="background1"/>
                          <w:sz w:val="20"/>
                          <w:szCs w:val="20"/>
                          <w:lang w:val="en-US"/>
                        </w:rPr>
                        <w:t xml:space="preserve">Part I: </w:t>
                      </w:r>
                      <w:r w:rsidR="000B0B59">
                        <w:rPr>
                          <w:b/>
                          <w:bCs/>
                          <w:i/>
                          <w:iCs/>
                          <w:color w:val="FFFFFF" w:themeColor="background1"/>
                          <w:sz w:val="20"/>
                          <w:szCs w:val="20"/>
                          <w:lang w:val="en-US"/>
                        </w:rPr>
                        <w:t>the challenges with P4P</w:t>
                      </w:r>
                    </w:p>
                    <w:p w14:paraId="67AA8853" w14:textId="77777777" w:rsidR="00B920D7" w:rsidRPr="009F3CC4" w:rsidRDefault="00B920D7" w:rsidP="0033795C">
                      <w:pPr>
                        <w:jc w:val="center"/>
                        <w:rPr>
                          <w:b/>
                          <w:bCs/>
                          <w:i/>
                          <w:iCs/>
                          <w:color w:val="FFFFFF" w:themeColor="background1"/>
                          <w:sz w:val="40"/>
                          <w:szCs w:val="40"/>
                          <w:lang w:val="en-US"/>
                        </w:rPr>
                      </w:pPr>
                    </w:p>
                  </w:txbxContent>
                </v:textbox>
                <w10:wrap anchorx="margin"/>
              </v:shape>
            </w:pict>
          </mc:Fallback>
        </mc:AlternateContent>
      </w:r>
    </w:p>
    <w:p w14:paraId="5710E89B" w14:textId="3910E8AC" w:rsidR="003F3220" w:rsidRDefault="003F3220" w:rsidP="00163C28">
      <w:pPr>
        <w:pBdr>
          <w:bottom w:val="single" w:sz="12" w:space="1" w:color="auto"/>
        </w:pBdr>
        <w:jc w:val="center"/>
        <w:rPr>
          <w:rFonts w:ascii="Verdana" w:hAnsi="Verdana"/>
          <w:b/>
          <w:bCs/>
          <w:i/>
          <w:iCs/>
          <w:color w:val="0070C0"/>
          <w:sz w:val="32"/>
          <w:szCs w:val="32"/>
          <w:lang w:val="en-US"/>
        </w:rPr>
      </w:pPr>
    </w:p>
    <w:p w14:paraId="424C489F" w14:textId="77777777" w:rsidR="003F3220" w:rsidRDefault="003F3220" w:rsidP="00163C28">
      <w:pPr>
        <w:pBdr>
          <w:bottom w:val="single" w:sz="12" w:space="1" w:color="auto"/>
        </w:pBdr>
        <w:jc w:val="center"/>
        <w:rPr>
          <w:rFonts w:ascii="Verdana" w:hAnsi="Verdana"/>
          <w:b/>
          <w:bCs/>
          <w:i/>
          <w:iCs/>
          <w:color w:val="0070C0"/>
          <w:sz w:val="32"/>
          <w:szCs w:val="32"/>
          <w:lang w:val="en-US"/>
        </w:rPr>
      </w:pPr>
    </w:p>
    <w:p w14:paraId="01E35318" w14:textId="77777777" w:rsidR="003F3220" w:rsidRDefault="003F3220" w:rsidP="00163C28">
      <w:pPr>
        <w:pBdr>
          <w:bottom w:val="single" w:sz="12" w:space="1" w:color="auto"/>
        </w:pBdr>
        <w:jc w:val="center"/>
        <w:rPr>
          <w:rFonts w:ascii="Verdana" w:hAnsi="Verdana"/>
          <w:b/>
          <w:bCs/>
          <w:i/>
          <w:iCs/>
          <w:color w:val="0070C0"/>
          <w:sz w:val="32"/>
          <w:szCs w:val="32"/>
          <w:lang w:val="en-US"/>
        </w:rPr>
      </w:pPr>
    </w:p>
    <w:p w14:paraId="495F8F05" w14:textId="43925563" w:rsidR="007D5303" w:rsidRDefault="007D5303" w:rsidP="00A236DB">
      <w:pPr>
        <w:pBdr>
          <w:bottom w:val="single" w:sz="12" w:space="1" w:color="auto"/>
        </w:pBdr>
        <w:rPr>
          <w:rFonts w:ascii="Verdana" w:hAnsi="Verdana"/>
          <w:b/>
          <w:bCs/>
          <w:i/>
          <w:iCs/>
          <w:color w:val="0070C0"/>
          <w:sz w:val="32"/>
          <w:szCs w:val="32"/>
          <w:lang w:val="en-US"/>
        </w:rPr>
      </w:pPr>
    </w:p>
    <w:p w14:paraId="7373CC78" w14:textId="77777777" w:rsidR="000B0B59" w:rsidRDefault="000B0B59">
      <w:pPr>
        <w:rPr>
          <w:rFonts w:ascii="Verdana" w:hAnsi="Verdana"/>
          <w:b/>
          <w:bCs/>
          <w:i/>
          <w:iCs/>
          <w:color w:val="0070C0"/>
          <w:sz w:val="32"/>
          <w:szCs w:val="32"/>
          <w:lang w:val="en-US"/>
        </w:rPr>
      </w:pPr>
    </w:p>
    <w:p w14:paraId="331C6289" w14:textId="77777777" w:rsidR="007D5303" w:rsidRDefault="007D5303">
      <w:pPr>
        <w:rPr>
          <w:rFonts w:ascii="Verdana" w:hAnsi="Verdana"/>
          <w:b/>
          <w:bCs/>
          <w:i/>
          <w:iCs/>
          <w:color w:val="0070C0"/>
          <w:sz w:val="32"/>
          <w:szCs w:val="32"/>
          <w:lang w:val="en-US"/>
        </w:rPr>
        <w:sectPr w:rsidR="007D5303" w:rsidSect="003C47C9">
          <w:footerReference w:type="default" r:id="rId7"/>
          <w:pgSz w:w="11906" w:h="16838"/>
          <w:pgMar w:top="1701" w:right="1134" w:bottom="1701" w:left="1134" w:header="708" w:footer="708" w:gutter="0"/>
          <w:cols w:space="708"/>
          <w:docGrid w:linePitch="360"/>
        </w:sectPr>
      </w:pPr>
    </w:p>
    <w:p w14:paraId="1292B717" w14:textId="1B1B5B59" w:rsidR="00691411" w:rsidRPr="0078271A" w:rsidRDefault="008D5B51" w:rsidP="007C7AC8">
      <w:pPr>
        <w:rPr>
          <w:rFonts w:ascii="Verdana" w:hAnsi="Verdana"/>
          <w:sz w:val="20"/>
          <w:szCs w:val="20"/>
          <w:lang w:val="en-US"/>
        </w:rPr>
      </w:pPr>
      <w:r w:rsidRPr="0078271A">
        <w:rPr>
          <w:rFonts w:ascii="Verdana" w:hAnsi="Verdana"/>
          <w:sz w:val="20"/>
          <w:szCs w:val="20"/>
          <w:lang w:val="en-US"/>
        </w:rPr>
        <w:t xml:space="preserve">We cannot talk about </w:t>
      </w:r>
      <w:r w:rsidR="00675998">
        <w:rPr>
          <w:rFonts w:ascii="Verdana" w:hAnsi="Verdana"/>
          <w:sz w:val="20"/>
          <w:szCs w:val="20"/>
          <w:lang w:val="en-US"/>
        </w:rPr>
        <w:t>fixing</w:t>
      </w:r>
      <w:r w:rsidR="001861B7" w:rsidRPr="0078271A">
        <w:rPr>
          <w:rFonts w:ascii="Verdana" w:hAnsi="Verdana"/>
          <w:sz w:val="20"/>
          <w:szCs w:val="20"/>
          <w:lang w:val="en-US"/>
        </w:rPr>
        <w:t xml:space="preserve"> </w:t>
      </w:r>
      <w:r w:rsidR="00337C06" w:rsidRPr="0078271A">
        <w:rPr>
          <w:rFonts w:ascii="Verdana" w:hAnsi="Verdana"/>
          <w:sz w:val="20"/>
          <w:szCs w:val="20"/>
          <w:lang w:val="en-US"/>
        </w:rPr>
        <w:t>Performance Management (PM)</w:t>
      </w:r>
      <w:r w:rsidRPr="0078271A">
        <w:rPr>
          <w:rFonts w:ascii="Verdana" w:hAnsi="Verdana"/>
          <w:sz w:val="20"/>
          <w:szCs w:val="20"/>
          <w:lang w:val="en-US"/>
        </w:rPr>
        <w:t xml:space="preserve"> without talking about how </w:t>
      </w:r>
      <w:r w:rsidR="0096194B" w:rsidRPr="0078271A">
        <w:rPr>
          <w:rFonts w:ascii="Verdana" w:hAnsi="Verdana"/>
          <w:sz w:val="20"/>
          <w:szCs w:val="20"/>
          <w:lang w:val="en-US"/>
        </w:rPr>
        <w:t xml:space="preserve">pay-for-performance </w:t>
      </w:r>
      <w:r w:rsidR="00675998">
        <w:rPr>
          <w:rFonts w:ascii="Verdana" w:hAnsi="Verdana"/>
          <w:sz w:val="20"/>
          <w:szCs w:val="20"/>
          <w:lang w:val="en-US"/>
        </w:rPr>
        <w:t xml:space="preserve">fits in and whether it </w:t>
      </w:r>
      <w:r w:rsidR="00433ADC">
        <w:rPr>
          <w:rFonts w:ascii="Verdana" w:hAnsi="Verdana"/>
          <w:sz w:val="20"/>
          <w:szCs w:val="20"/>
          <w:lang w:val="en-US"/>
        </w:rPr>
        <w:t xml:space="preserve">does what it promises: pay for </w:t>
      </w:r>
      <w:r w:rsidR="008773FD">
        <w:rPr>
          <w:rFonts w:ascii="Verdana" w:hAnsi="Verdana"/>
          <w:sz w:val="20"/>
          <w:szCs w:val="20"/>
          <w:lang w:val="en-US"/>
        </w:rPr>
        <w:t xml:space="preserve">and motivate people to </w:t>
      </w:r>
      <w:r w:rsidR="00433ADC">
        <w:rPr>
          <w:rFonts w:ascii="Verdana" w:hAnsi="Verdana"/>
          <w:sz w:val="20"/>
          <w:szCs w:val="20"/>
          <w:lang w:val="en-US"/>
        </w:rPr>
        <w:t>perform</w:t>
      </w:r>
      <w:r w:rsidR="008773FD">
        <w:rPr>
          <w:rFonts w:ascii="Verdana" w:hAnsi="Verdana"/>
          <w:sz w:val="20"/>
          <w:szCs w:val="20"/>
          <w:lang w:val="en-US"/>
        </w:rPr>
        <w:t>.</w:t>
      </w:r>
    </w:p>
    <w:p w14:paraId="4C37E042" w14:textId="27BECE03" w:rsidR="004249CC" w:rsidRDefault="00C21489" w:rsidP="007C7AC8">
      <w:pPr>
        <w:rPr>
          <w:rFonts w:ascii="Verdana" w:hAnsi="Verdana"/>
          <w:sz w:val="20"/>
          <w:szCs w:val="20"/>
          <w:lang w:val="en-US"/>
        </w:rPr>
      </w:pPr>
      <w:r>
        <w:rPr>
          <w:rFonts w:ascii="Verdana" w:hAnsi="Verdana"/>
          <w:sz w:val="20"/>
          <w:szCs w:val="20"/>
          <w:lang w:val="en-US"/>
        </w:rPr>
        <w:t xml:space="preserve">A 2024 survey by WorldatWork indicates that 93% of companies globally use a form of P4P, and Korn Ferry’s 2025 Workforce Insights indicates that </w:t>
      </w:r>
      <w:r w:rsidR="00C72F1A">
        <w:rPr>
          <w:rFonts w:ascii="Verdana" w:hAnsi="Verdana"/>
          <w:sz w:val="20"/>
          <w:szCs w:val="20"/>
          <w:lang w:val="en-US"/>
        </w:rPr>
        <w:t xml:space="preserve">many </w:t>
      </w:r>
      <w:r>
        <w:rPr>
          <w:rFonts w:ascii="Verdana" w:hAnsi="Verdana"/>
          <w:sz w:val="20"/>
          <w:szCs w:val="20"/>
          <w:lang w:val="en-US"/>
        </w:rPr>
        <w:t xml:space="preserve">companies are revisiting their traditional P4P approaches towards </w:t>
      </w:r>
      <w:r w:rsidR="00DD7B74">
        <w:rPr>
          <w:rFonts w:ascii="Verdana" w:hAnsi="Verdana"/>
          <w:sz w:val="20"/>
          <w:szCs w:val="20"/>
          <w:lang w:val="en-US"/>
        </w:rPr>
        <w:t xml:space="preserve">something </w:t>
      </w:r>
      <w:r>
        <w:rPr>
          <w:rFonts w:ascii="Verdana" w:hAnsi="Verdana"/>
          <w:sz w:val="20"/>
          <w:szCs w:val="20"/>
          <w:lang w:val="en-US"/>
        </w:rPr>
        <w:t>more holistic.</w:t>
      </w:r>
      <w:r w:rsidR="00DD7B74">
        <w:rPr>
          <w:rFonts w:ascii="Verdana" w:hAnsi="Verdana"/>
          <w:sz w:val="20"/>
          <w:szCs w:val="20"/>
          <w:lang w:val="en-US"/>
        </w:rPr>
        <w:t xml:space="preserve"> </w:t>
      </w:r>
    </w:p>
    <w:p w14:paraId="2B9AA880" w14:textId="3C7CF9FE" w:rsidR="00DD7B74" w:rsidRDefault="00DD7B74" w:rsidP="007C7AC8">
      <w:pPr>
        <w:rPr>
          <w:rFonts w:ascii="Verdana" w:hAnsi="Verdana"/>
          <w:sz w:val="20"/>
          <w:szCs w:val="20"/>
          <w:lang w:val="en-US"/>
        </w:rPr>
      </w:pPr>
      <w:r>
        <w:rPr>
          <w:rFonts w:ascii="Verdana" w:hAnsi="Verdana"/>
          <w:sz w:val="20"/>
          <w:szCs w:val="20"/>
          <w:lang w:val="en-US"/>
        </w:rPr>
        <w:t xml:space="preserve">It seems like a good time to review </w:t>
      </w:r>
      <w:r w:rsidR="00AA104F">
        <w:rPr>
          <w:rFonts w:ascii="Verdana" w:hAnsi="Verdana"/>
          <w:sz w:val="20"/>
          <w:szCs w:val="20"/>
          <w:lang w:val="en-US"/>
        </w:rPr>
        <w:t>the topic and explore what works - and not.</w:t>
      </w:r>
    </w:p>
    <w:p w14:paraId="1215E62C" w14:textId="77777777" w:rsidR="00AA104F" w:rsidRPr="0078271A" w:rsidRDefault="00AA104F" w:rsidP="007C7AC8">
      <w:pPr>
        <w:rPr>
          <w:rFonts w:ascii="Verdana" w:hAnsi="Verdana"/>
          <w:sz w:val="20"/>
          <w:szCs w:val="20"/>
          <w:lang w:val="en-US"/>
        </w:rPr>
      </w:pPr>
    </w:p>
    <w:p w14:paraId="6FBB4DD5" w14:textId="48B19CFD" w:rsidR="0077257F" w:rsidRPr="00051570" w:rsidRDefault="0077257F" w:rsidP="007C7AC8">
      <w:pPr>
        <w:rPr>
          <w:rFonts w:ascii="Verdana" w:hAnsi="Verdana"/>
          <w:b/>
          <w:bCs/>
          <w:color w:val="156082" w:themeColor="accent1"/>
          <w:sz w:val="20"/>
          <w:szCs w:val="20"/>
          <w:lang w:val="en-US"/>
        </w:rPr>
      </w:pPr>
      <w:r w:rsidRPr="00051570">
        <w:rPr>
          <w:rFonts w:ascii="Verdana" w:hAnsi="Verdana"/>
          <w:b/>
          <w:bCs/>
          <w:color w:val="156082" w:themeColor="accent1"/>
          <w:sz w:val="20"/>
          <w:szCs w:val="20"/>
          <w:lang w:val="en-US"/>
        </w:rPr>
        <w:t xml:space="preserve">We assume pay causes performance. </w:t>
      </w:r>
    </w:p>
    <w:p w14:paraId="5A2560C0" w14:textId="1AFD89C9" w:rsidR="0063560F" w:rsidRPr="0078271A" w:rsidRDefault="008352E0" w:rsidP="007C7AC8">
      <w:pPr>
        <w:rPr>
          <w:rFonts w:ascii="Verdana" w:hAnsi="Verdana"/>
          <w:sz w:val="20"/>
          <w:szCs w:val="20"/>
          <w:lang w:val="en-US"/>
        </w:rPr>
      </w:pPr>
      <w:r w:rsidRPr="0078271A">
        <w:rPr>
          <w:rFonts w:ascii="Verdana" w:hAnsi="Verdana"/>
          <w:sz w:val="20"/>
          <w:szCs w:val="20"/>
          <w:lang w:val="en-US"/>
        </w:rPr>
        <w:t xml:space="preserve">Almost every time I’m talking with companies </w:t>
      </w:r>
      <w:r w:rsidR="0063560F" w:rsidRPr="0078271A">
        <w:rPr>
          <w:rFonts w:ascii="Verdana" w:hAnsi="Verdana"/>
          <w:sz w:val="20"/>
          <w:szCs w:val="20"/>
          <w:lang w:val="en-US"/>
        </w:rPr>
        <w:t xml:space="preserve">about why they do PM, </w:t>
      </w:r>
      <w:r w:rsidR="009669BA">
        <w:rPr>
          <w:rFonts w:ascii="Verdana" w:hAnsi="Verdana"/>
          <w:sz w:val="20"/>
          <w:szCs w:val="20"/>
          <w:lang w:val="en-US"/>
        </w:rPr>
        <w:t>people respond</w:t>
      </w:r>
      <w:r w:rsidR="0063560F" w:rsidRPr="0078271A">
        <w:rPr>
          <w:rFonts w:ascii="Verdana" w:hAnsi="Verdana"/>
          <w:sz w:val="20"/>
          <w:szCs w:val="20"/>
          <w:lang w:val="en-US"/>
        </w:rPr>
        <w:t xml:space="preserve"> ‘so we can differentiate how we pay our high and low performers’. </w:t>
      </w:r>
      <w:r w:rsidR="0053728F">
        <w:rPr>
          <w:rFonts w:ascii="Verdana" w:hAnsi="Verdana"/>
          <w:sz w:val="20"/>
          <w:szCs w:val="20"/>
          <w:lang w:val="en-US"/>
        </w:rPr>
        <w:t xml:space="preserve"> </w:t>
      </w:r>
    </w:p>
    <w:p w14:paraId="0B8FC9C5" w14:textId="63D8928C" w:rsidR="007B2CA1" w:rsidRPr="0078271A" w:rsidRDefault="007B2CA1" w:rsidP="007C7AC8">
      <w:pPr>
        <w:rPr>
          <w:rFonts w:ascii="Verdana" w:hAnsi="Verdana"/>
          <w:sz w:val="20"/>
          <w:szCs w:val="20"/>
          <w:lang w:val="en-US"/>
        </w:rPr>
      </w:pPr>
      <w:r w:rsidRPr="0078271A">
        <w:rPr>
          <w:rFonts w:ascii="Verdana" w:hAnsi="Verdana"/>
          <w:sz w:val="20"/>
          <w:szCs w:val="20"/>
          <w:lang w:val="en-US"/>
        </w:rPr>
        <w:t xml:space="preserve">Intuitively that </w:t>
      </w:r>
      <w:r w:rsidR="00671DC1" w:rsidRPr="0078271A">
        <w:rPr>
          <w:rFonts w:ascii="Verdana" w:hAnsi="Verdana"/>
          <w:sz w:val="20"/>
          <w:szCs w:val="20"/>
          <w:lang w:val="en-US"/>
        </w:rPr>
        <w:t>makes sense</w:t>
      </w:r>
      <w:r w:rsidRPr="0078271A">
        <w:rPr>
          <w:rFonts w:ascii="Verdana" w:hAnsi="Verdana"/>
          <w:sz w:val="20"/>
          <w:szCs w:val="20"/>
          <w:lang w:val="en-US"/>
        </w:rPr>
        <w:t xml:space="preserve"> – if we pay our high performers more than </w:t>
      </w:r>
      <w:r w:rsidR="00951FF8">
        <w:rPr>
          <w:rFonts w:ascii="Verdana" w:hAnsi="Verdana"/>
          <w:sz w:val="20"/>
          <w:szCs w:val="20"/>
          <w:lang w:val="en-US"/>
        </w:rPr>
        <w:t>less effective performers</w:t>
      </w:r>
      <w:r w:rsidRPr="0078271A">
        <w:rPr>
          <w:rFonts w:ascii="Verdana" w:hAnsi="Verdana"/>
          <w:sz w:val="20"/>
          <w:szCs w:val="20"/>
          <w:lang w:val="en-US"/>
        </w:rPr>
        <w:t xml:space="preserve">, the high performers will be </w:t>
      </w:r>
      <w:r w:rsidR="00B17800">
        <w:rPr>
          <w:rFonts w:ascii="Verdana" w:hAnsi="Verdana"/>
          <w:sz w:val="20"/>
          <w:szCs w:val="20"/>
          <w:lang w:val="en-US"/>
        </w:rPr>
        <w:t>motivated</w:t>
      </w:r>
      <w:r w:rsidRPr="0078271A">
        <w:rPr>
          <w:rFonts w:ascii="Verdana" w:hAnsi="Verdana"/>
          <w:sz w:val="20"/>
          <w:szCs w:val="20"/>
          <w:lang w:val="en-US"/>
        </w:rPr>
        <w:t xml:space="preserve"> and stay, and everyone else will aspire to become like them</w:t>
      </w:r>
      <w:r w:rsidR="00273EC6" w:rsidRPr="0078271A">
        <w:rPr>
          <w:rFonts w:ascii="Verdana" w:hAnsi="Verdana"/>
          <w:sz w:val="20"/>
          <w:szCs w:val="20"/>
          <w:lang w:val="en-US"/>
        </w:rPr>
        <w:t xml:space="preserve"> and performance will improve for everyone</w:t>
      </w:r>
      <w:r w:rsidR="00951FF8">
        <w:rPr>
          <w:rFonts w:ascii="Verdana" w:hAnsi="Verdana"/>
          <w:sz w:val="20"/>
          <w:szCs w:val="20"/>
          <w:lang w:val="en-US"/>
        </w:rPr>
        <w:t>. Or so</w:t>
      </w:r>
      <w:r w:rsidR="00691411" w:rsidRPr="0078271A">
        <w:rPr>
          <w:rFonts w:ascii="Verdana" w:hAnsi="Verdana"/>
          <w:sz w:val="20"/>
          <w:szCs w:val="20"/>
          <w:lang w:val="en-US"/>
        </w:rPr>
        <w:t xml:space="preserve"> </w:t>
      </w:r>
      <w:r w:rsidR="009E2F2D" w:rsidRPr="0078271A">
        <w:rPr>
          <w:rFonts w:ascii="Verdana" w:hAnsi="Verdana"/>
          <w:sz w:val="20"/>
          <w:szCs w:val="20"/>
          <w:lang w:val="en-US"/>
        </w:rPr>
        <w:t>the thinking goes.</w:t>
      </w:r>
    </w:p>
    <w:p w14:paraId="0D6CABCB" w14:textId="77777777" w:rsidR="007D5303" w:rsidRDefault="00671DC1" w:rsidP="007C7AC8">
      <w:pPr>
        <w:rPr>
          <w:rFonts w:ascii="Verdana" w:hAnsi="Verdana"/>
          <w:sz w:val="20"/>
          <w:szCs w:val="20"/>
          <w:lang w:val="en-US"/>
        </w:rPr>
      </w:pPr>
      <w:r w:rsidRPr="0078271A">
        <w:rPr>
          <w:rFonts w:ascii="Verdana" w:hAnsi="Verdana"/>
          <w:sz w:val="20"/>
          <w:szCs w:val="20"/>
          <w:lang w:val="en-US"/>
        </w:rPr>
        <w:t>The</w:t>
      </w:r>
      <w:r w:rsidR="00A24875" w:rsidRPr="0078271A">
        <w:rPr>
          <w:rFonts w:ascii="Verdana" w:hAnsi="Verdana"/>
          <w:sz w:val="20"/>
          <w:szCs w:val="20"/>
          <w:lang w:val="en-US"/>
        </w:rPr>
        <w:t>re’s</w:t>
      </w:r>
      <w:r w:rsidRPr="0078271A">
        <w:rPr>
          <w:rFonts w:ascii="Verdana" w:hAnsi="Verdana"/>
          <w:sz w:val="20"/>
          <w:szCs w:val="20"/>
          <w:lang w:val="en-US"/>
        </w:rPr>
        <w:t xml:space="preserve"> </w:t>
      </w:r>
      <w:r w:rsidR="009E2F2D" w:rsidRPr="0078271A">
        <w:rPr>
          <w:rFonts w:ascii="Verdana" w:hAnsi="Verdana"/>
          <w:sz w:val="20"/>
          <w:szCs w:val="20"/>
          <w:lang w:val="en-US"/>
        </w:rPr>
        <w:t xml:space="preserve">just a </w:t>
      </w:r>
      <w:r w:rsidRPr="0078271A">
        <w:rPr>
          <w:rFonts w:ascii="Verdana" w:hAnsi="Verdana"/>
          <w:sz w:val="20"/>
          <w:szCs w:val="20"/>
          <w:lang w:val="en-US"/>
        </w:rPr>
        <w:t xml:space="preserve">problem </w:t>
      </w:r>
      <w:r w:rsidR="009E2F2D" w:rsidRPr="0078271A">
        <w:rPr>
          <w:rFonts w:ascii="Verdana" w:hAnsi="Verdana"/>
          <w:sz w:val="20"/>
          <w:szCs w:val="20"/>
          <w:lang w:val="en-US"/>
        </w:rPr>
        <w:t>with that –</w:t>
      </w:r>
      <w:r w:rsidR="00831DB9">
        <w:rPr>
          <w:rFonts w:ascii="Verdana" w:hAnsi="Verdana"/>
          <w:sz w:val="20"/>
          <w:szCs w:val="20"/>
          <w:lang w:val="en-US"/>
        </w:rPr>
        <w:t xml:space="preserve"> it’s </w:t>
      </w:r>
      <w:r w:rsidR="00B266E0">
        <w:rPr>
          <w:rFonts w:ascii="Verdana" w:hAnsi="Verdana"/>
          <w:sz w:val="20"/>
          <w:szCs w:val="20"/>
          <w:lang w:val="en-US"/>
        </w:rPr>
        <w:t>wrong most of the time. D</w:t>
      </w:r>
      <w:r w:rsidR="00BF5AD8" w:rsidRPr="0078271A">
        <w:rPr>
          <w:rFonts w:ascii="Verdana" w:hAnsi="Verdana"/>
          <w:sz w:val="20"/>
          <w:szCs w:val="20"/>
          <w:lang w:val="en-US"/>
        </w:rPr>
        <w:t>ifferentiated pay on its own doesn’t</w:t>
      </w:r>
      <w:r w:rsidR="007D5C51" w:rsidRPr="0078271A">
        <w:rPr>
          <w:rFonts w:ascii="Verdana" w:hAnsi="Verdana"/>
          <w:sz w:val="20"/>
          <w:szCs w:val="20"/>
          <w:lang w:val="en-US"/>
        </w:rPr>
        <w:t xml:space="preserve"> lead to that. </w:t>
      </w:r>
      <w:r w:rsidR="007D5303">
        <w:rPr>
          <w:rFonts w:ascii="Verdana" w:hAnsi="Verdana"/>
          <w:sz w:val="20"/>
          <w:szCs w:val="20"/>
          <w:lang w:val="en-US"/>
        </w:rPr>
        <w:t xml:space="preserve">           </w:t>
      </w:r>
    </w:p>
    <w:p w14:paraId="188070EC" w14:textId="35D6D315" w:rsidR="00671DC1" w:rsidRDefault="00A537B3" w:rsidP="007C7AC8">
      <w:pPr>
        <w:rPr>
          <w:rFonts w:ascii="Verdana" w:hAnsi="Verdana"/>
          <w:sz w:val="20"/>
          <w:szCs w:val="20"/>
          <w:lang w:val="en-US"/>
        </w:rPr>
      </w:pPr>
      <w:r>
        <w:rPr>
          <w:rFonts w:ascii="Verdana" w:hAnsi="Verdana"/>
          <w:sz w:val="20"/>
          <w:szCs w:val="20"/>
          <w:lang w:val="en-US"/>
        </w:rPr>
        <w:t xml:space="preserve">There are three things that need to be in place to ensure that, and they are often overlooked. </w:t>
      </w:r>
    </w:p>
    <w:p w14:paraId="7047D778" w14:textId="77777777" w:rsidR="00025DF7" w:rsidRDefault="00EF5541" w:rsidP="007C7AC8">
      <w:pPr>
        <w:rPr>
          <w:rFonts w:ascii="Verdana" w:hAnsi="Verdana"/>
          <w:sz w:val="20"/>
          <w:szCs w:val="20"/>
          <w:lang w:val="en-US"/>
        </w:rPr>
      </w:pPr>
      <w:r>
        <w:rPr>
          <w:rFonts w:ascii="Verdana" w:hAnsi="Verdana"/>
          <w:sz w:val="20"/>
          <w:szCs w:val="20"/>
          <w:lang w:val="en-US"/>
        </w:rPr>
        <w:t>Th</w:t>
      </w:r>
      <w:r w:rsidR="00335E94">
        <w:rPr>
          <w:rFonts w:ascii="Verdana" w:hAnsi="Verdana"/>
          <w:sz w:val="20"/>
          <w:szCs w:val="20"/>
          <w:lang w:val="en-US"/>
        </w:rPr>
        <w:t xml:space="preserve">is is but one example of </w:t>
      </w:r>
      <w:r w:rsidR="00550828">
        <w:rPr>
          <w:rFonts w:ascii="Verdana" w:hAnsi="Verdana"/>
          <w:sz w:val="20"/>
          <w:szCs w:val="20"/>
          <w:lang w:val="en-US"/>
        </w:rPr>
        <w:t xml:space="preserve">what we believe we do – and what </w:t>
      </w:r>
      <w:proofErr w:type="gramStart"/>
      <w:r w:rsidR="00550828">
        <w:rPr>
          <w:rFonts w:ascii="Verdana" w:hAnsi="Verdana"/>
          <w:sz w:val="20"/>
          <w:szCs w:val="20"/>
          <w:lang w:val="en-US"/>
        </w:rPr>
        <w:t>actually happens</w:t>
      </w:r>
      <w:proofErr w:type="gramEnd"/>
      <w:r w:rsidR="00550828">
        <w:rPr>
          <w:rFonts w:ascii="Verdana" w:hAnsi="Verdana"/>
          <w:sz w:val="20"/>
          <w:szCs w:val="20"/>
          <w:lang w:val="en-US"/>
        </w:rPr>
        <w:t xml:space="preserve"> when we</w:t>
      </w:r>
      <w:r w:rsidR="006D6C61">
        <w:rPr>
          <w:rFonts w:ascii="Verdana" w:hAnsi="Verdana"/>
          <w:sz w:val="20"/>
          <w:szCs w:val="20"/>
          <w:lang w:val="en-US"/>
        </w:rPr>
        <w:t xml:space="preserve"> try and</w:t>
      </w:r>
      <w:r w:rsidR="00550828">
        <w:rPr>
          <w:rFonts w:ascii="Verdana" w:hAnsi="Verdana"/>
          <w:sz w:val="20"/>
          <w:szCs w:val="20"/>
          <w:lang w:val="en-US"/>
        </w:rPr>
        <w:t xml:space="preserve"> pay for performance. </w:t>
      </w:r>
    </w:p>
    <w:p w14:paraId="0D2BDABB" w14:textId="1E5450EE" w:rsidR="00A371AC" w:rsidRDefault="00550828" w:rsidP="007C7AC8">
      <w:pPr>
        <w:rPr>
          <w:rFonts w:ascii="Verdana" w:hAnsi="Verdana"/>
          <w:sz w:val="20"/>
          <w:szCs w:val="20"/>
          <w:lang w:val="en-US"/>
        </w:rPr>
      </w:pPr>
      <w:r>
        <w:rPr>
          <w:rFonts w:ascii="Verdana" w:hAnsi="Verdana"/>
          <w:sz w:val="20"/>
          <w:szCs w:val="20"/>
          <w:lang w:val="en-US"/>
        </w:rPr>
        <w:t xml:space="preserve">The purpose of </w:t>
      </w:r>
      <w:r w:rsidR="00EF5541">
        <w:rPr>
          <w:rFonts w:ascii="Verdana" w:hAnsi="Verdana"/>
          <w:sz w:val="20"/>
          <w:szCs w:val="20"/>
          <w:lang w:val="en-US"/>
        </w:rPr>
        <w:t xml:space="preserve">this </w:t>
      </w:r>
      <w:r w:rsidR="00EE009C">
        <w:rPr>
          <w:rFonts w:ascii="Verdana" w:hAnsi="Verdana"/>
          <w:sz w:val="20"/>
          <w:szCs w:val="20"/>
          <w:lang w:val="en-US"/>
        </w:rPr>
        <w:t>paper</w:t>
      </w:r>
      <w:r w:rsidR="00EF5541">
        <w:rPr>
          <w:rFonts w:ascii="Verdana" w:hAnsi="Verdana"/>
          <w:sz w:val="20"/>
          <w:szCs w:val="20"/>
          <w:lang w:val="en-US"/>
        </w:rPr>
        <w:t xml:space="preserve"> </w:t>
      </w:r>
      <w:r>
        <w:rPr>
          <w:rFonts w:ascii="Verdana" w:hAnsi="Verdana"/>
          <w:sz w:val="20"/>
          <w:szCs w:val="20"/>
          <w:lang w:val="en-US"/>
        </w:rPr>
        <w:t xml:space="preserve">is </w:t>
      </w:r>
      <w:r w:rsidR="00EF5541">
        <w:rPr>
          <w:rFonts w:ascii="Verdana" w:hAnsi="Verdana"/>
          <w:sz w:val="20"/>
          <w:szCs w:val="20"/>
          <w:lang w:val="en-US"/>
        </w:rPr>
        <w:t xml:space="preserve">to provide </w:t>
      </w:r>
      <w:r w:rsidR="00F65933">
        <w:rPr>
          <w:rFonts w:ascii="Verdana" w:hAnsi="Verdana"/>
          <w:sz w:val="20"/>
          <w:szCs w:val="20"/>
          <w:lang w:val="en-US"/>
        </w:rPr>
        <w:t>more nuance to how we go about</w:t>
      </w:r>
      <w:r w:rsidR="00BB2F75">
        <w:rPr>
          <w:rFonts w:ascii="Verdana" w:hAnsi="Verdana"/>
          <w:sz w:val="20"/>
          <w:szCs w:val="20"/>
          <w:lang w:val="en-US"/>
        </w:rPr>
        <w:t xml:space="preserve"> P4</w:t>
      </w:r>
      <w:r w:rsidR="00D33770">
        <w:rPr>
          <w:rFonts w:ascii="Verdana" w:hAnsi="Verdana"/>
          <w:sz w:val="20"/>
          <w:szCs w:val="20"/>
          <w:lang w:val="en-US"/>
        </w:rPr>
        <w:t>P</w:t>
      </w:r>
      <w:r w:rsidR="00F65933">
        <w:rPr>
          <w:rFonts w:ascii="Verdana" w:hAnsi="Verdana"/>
          <w:sz w:val="20"/>
          <w:szCs w:val="20"/>
          <w:lang w:val="en-US"/>
        </w:rPr>
        <w:t xml:space="preserve"> and to</w:t>
      </w:r>
      <w:r w:rsidR="00093EE2">
        <w:rPr>
          <w:rFonts w:ascii="Verdana" w:hAnsi="Verdana"/>
          <w:sz w:val="20"/>
          <w:szCs w:val="20"/>
          <w:lang w:val="en-US"/>
        </w:rPr>
        <w:t xml:space="preserve"> help you make sense of </w:t>
      </w:r>
      <w:r w:rsidR="00DC77F9">
        <w:rPr>
          <w:rFonts w:ascii="Verdana" w:hAnsi="Verdana"/>
          <w:sz w:val="20"/>
          <w:szCs w:val="20"/>
          <w:lang w:val="en-US"/>
        </w:rPr>
        <w:t xml:space="preserve">what </w:t>
      </w:r>
      <w:r w:rsidR="005F29C7">
        <w:rPr>
          <w:rFonts w:ascii="Verdana" w:hAnsi="Verdana"/>
          <w:sz w:val="20"/>
          <w:szCs w:val="20"/>
          <w:lang w:val="en-US"/>
        </w:rPr>
        <w:t xml:space="preserve">best </w:t>
      </w:r>
      <w:r w:rsidR="00BB2F75">
        <w:rPr>
          <w:rFonts w:ascii="Verdana" w:hAnsi="Verdana"/>
          <w:sz w:val="20"/>
          <w:szCs w:val="20"/>
          <w:lang w:val="en-US"/>
        </w:rPr>
        <w:t>contribute</w:t>
      </w:r>
      <w:r w:rsidR="00DC77F9">
        <w:rPr>
          <w:rFonts w:ascii="Verdana" w:hAnsi="Verdana"/>
          <w:sz w:val="20"/>
          <w:szCs w:val="20"/>
          <w:lang w:val="en-US"/>
        </w:rPr>
        <w:t>s</w:t>
      </w:r>
      <w:r w:rsidR="00BB2F75">
        <w:rPr>
          <w:rFonts w:ascii="Verdana" w:hAnsi="Verdana"/>
          <w:sz w:val="20"/>
          <w:szCs w:val="20"/>
          <w:lang w:val="en-US"/>
        </w:rPr>
        <w:t xml:space="preserve"> </w:t>
      </w:r>
      <w:r w:rsidR="00F65933">
        <w:rPr>
          <w:rFonts w:ascii="Verdana" w:hAnsi="Verdana"/>
          <w:sz w:val="20"/>
          <w:szCs w:val="20"/>
          <w:lang w:val="en-US"/>
        </w:rPr>
        <w:t>to improv</w:t>
      </w:r>
      <w:r w:rsidR="00BB2F75">
        <w:rPr>
          <w:rFonts w:ascii="Verdana" w:hAnsi="Verdana"/>
          <w:sz w:val="20"/>
          <w:szCs w:val="20"/>
          <w:lang w:val="en-US"/>
        </w:rPr>
        <w:t>ing</w:t>
      </w:r>
      <w:r w:rsidR="00F65933">
        <w:rPr>
          <w:rFonts w:ascii="Verdana" w:hAnsi="Verdana"/>
          <w:sz w:val="20"/>
          <w:szCs w:val="20"/>
          <w:lang w:val="en-US"/>
        </w:rPr>
        <w:t xml:space="preserve"> performance</w:t>
      </w:r>
      <w:r w:rsidR="00BB2F75">
        <w:rPr>
          <w:rFonts w:ascii="Verdana" w:hAnsi="Verdana"/>
          <w:sz w:val="20"/>
          <w:szCs w:val="20"/>
          <w:lang w:val="en-US"/>
        </w:rPr>
        <w:t xml:space="preserve">. </w:t>
      </w:r>
    </w:p>
    <w:p w14:paraId="097A8887" w14:textId="3F03B48E" w:rsidR="00FB143D" w:rsidRDefault="0051438E" w:rsidP="007C7AC8">
      <w:pPr>
        <w:rPr>
          <w:rFonts w:ascii="Verdana" w:hAnsi="Verdana"/>
          <w:sz w:val="20"/>
          <w:szCs w:val="20"/>
          <w:lang w:val="en-US"/>
        </w:rPr>
      </w:pPr>
      <w:r>
        <w:rPr>
          <w:rFonts w:ascii="Verdana" w:hAnsi="Verdana"/>
          <w:sz w:val="20"/>
          <w:szCs w:val="20"/>
          <w:lang w:val="en-US"/>
        </w:rPr>
        <w:t xml:space="preserve">This week, my focus is on the challenges related to </w:t>
      </w:r>
      <w:r w:rsidR="00093EE2">
        <w:rPr>
          <w:rFonts w:ascii="Verdana" w:hAnsi="Verdana"/>
          <w:sz w:val="20"/>
          <w:szCs w:val="20"/>
          <w:lang w:val="en-US"/>
        </w:rPr>
        <w:t>P4P</w:t>
      </w:r>
      <w:r>
        <w:rPr>
          <w:rFonts w:ascii="Verdana" w:hAnsi="Verdana"/>
          <w:sz w:val="20"/>
          <w:szCs w:val="20"/>
          <w:lang w:val="en-US"/>
        </w:rPr>
        <w:t xml:space="preserve">. </w:t>
      </w:r>
      <w:r w:rsidR="00FB143D">
        <w:rPr>
          <w:rFonts w:ascii="Verdana" w:hAnsi="Verdana"/>
          <w:sz w:val="20"/>
          <w:szCs w:val="20"/>
          <w:lang w:val="en-US"/>
        </w:rPr>
        <w:t xml:space="preserve">Next week’s </w:t>
      </w:r>
      <w:r w:rsidR="00EE009C">
        <w:rPr>
          <w:rFonts w:ascii="Verdana" w:hAnsi="Verdana"/>
          <w:sz w:val="20"/>
          <w:szCs w:val="20"/>
          <w:lang w:val="en-US"/>
        </w:rPr>
        <w:t>paper</w:t>
      </w:r>
      <w:r w:rsidR="00FB143D">
        <w:rPr>
          <w:rFonts w:ascii="Verdana" w:hAnsi="Verdana"/>
          <w:sz w:val="20"/>
          <w:szCs w:val="20"/>
          <w:lang w:val="en-US"/>
        </w:rPr>
        <w:t xml:space="preserve"> is about what works better. </w:t>
      </w:r>
    </w:p>
    <w:p w14:paraId="0A165953" w14:textId="77777777" w:rsidR="00111F89" w:rsidRDefault="00111F89" w:rsidP="007C7AC8">
      <w:pPr>
        <w:rPr>
          <w:rFonts w:ascii="Verdana" w:hAnsi="Verdana"/>
          <w:sz w:val="20"/>
          <w:szCs w:val="20"/>
          <w:lang w:val="en-US"/>
        </w:rPr>
      </w:pPr>
    </w:p>
    <w:p w14:paraId="55FAE8AF" w14:textId="651D72F4" w:rsidR="00337E58" w:rsidRPr="00051570" w:rsidRDefault="00337E58" w:rsidP="007C7AC8">
      <w:pPr>
        <w:rPr>
          <w:rFonts w:ascii="Verdana" w:hAnsi="Verdana"/>
          <w:b/>
          <w:bCs/>
          <w:color w:val="156082" w:themeColor="accent1"/>
          <w:sz w:val="20"/>
          <w:szCs w:val="20"/>
          <w:lang w:val="en-US"/>
        </w:rPr>
      </w:pPr>
      <w:r w:rsidRPr="00051570">
        <w:rPr>
          <w:rFonts w:ascii="Verdana" w:hAnsi="Verdana"/>
          <w:b/>
          <w:bCs/>
          <w:color w:val="156082" w:themeColor="accent1"/>
          <w:sz w:val="20"/>
          <w:szCs w:val="20"/>
          <w:lang w:val="en-US"/>
        </w:rPr>
        <w:t>Let’s get a few things out of the way first</w:t>
      </w:r>
    </w:p>
    <w:p w14:paraId="5807A360" w14:textId="77777777" w:rsidR="00DE5A38" w:rsidRPr="0078271A" w:rsidRDefault="00337E58" w:rsidP="00BE6793">
      <w:pPr>
        <w:pStyle w:val="ListParagraph"/>
        <w:numPr>
          <w:ilvl w:val="0"/>
          <w:numId w:val="17"/>
        </w:numPr>
        <w:rPr>
          <w:rFonts w:ascii="Verdana" w:hAnsi="Verdana"/>
          <w:sz w:val="20"/>
          <w:szCs w:val="20"/>
          <w:lang w:val="en-US"/>
        </w:rPr>
      </w:pPr>
      <w:r w:rsidRPr="0078271A">
        <w:rPr>
          <w:rFonts w:ascii="Verdana" w:hAnsi="Verdana"/>
          <w:sz w:val="20"/>
          <w:szCs w:val="20"/>
          <w:lang w:val="en-US"/>
        </w:rPr>
        <w:t xml:space="preserve">Yes, </w:t>
      </w:r>
      <w:proofErr w:type="gramStart"/>
      <w:r w:rsidRPr="0078271A">
        <w:rPr>
          <w:rFonts w:ascii="Verdana" w:hAnsi="Verdana"/>
          <w:sz w:val="20"/>
          <w:szCs w:val="20"/>
          <w:lang w:val="en-US"/>
        </w:rPr>
        <w:t>of course</w:t>
      </w:r>
      <w:proofErr w:type="gramEnd"/>
      <w:r w:rsidRPr="0078271A">
        <w:rPr>
          <w:rFonts w:ascii="Verdana" w:hAnsi="Verdana"/>
          <w:sz w:val="20"/>
          <w:szCs w:val="20"/>
          <w:lang w:val="en-US"/>
        </w:rPr>
        <w:t xml:space="preserve"> pay has an impact on </w:t>
      </w:r>
      <w:r w:rsidR="00C90E90" w:rsidRPr="0078271A">
        <w:rPr>
          <w:rFonts w:ascii="Verdana" w:hAnsi="Verdana"/>
          <w:sz w:val="20"/>
          <w:szCs w:val="20"/>
          <w:lang w:val="en-US"/>
        </w:rPr>
        <w:t>how</w:t>
      </w:r>
      <w:r w:rsidRPr="0078271A">
        <w:rPr>
          <w:rFonts w:ascii="Verdana" w:hAnsi="Verdana"/>
          <w:sz w:val="20"/>
          <w:szCs w:val="20"/>
          <w:lang w:val="en-US"/>
        </w:rPr>
        <w:t xml:space="preserve"> people perform</w:t>
      </w:r>
      <w:r w:rsidR="00574E56" w:rsidRPr="0078271A">
        <w:rPr>
          <w:rFonts w:ascii="Verdana" w:hAnsi="Verdana"/>
          <w:sz w:val="20"/>
          <w:szCs w:val="20"/>
          <w:lang w:val="en-US"/>
        </w:rPr>
        <w:t xml:space="preserve">. </w:t>
      </w:r>
    </w:p>
    <w:p w14:paraId="690641D0" w14:textId="6E94024C" w:rsidR="00337E58" w:rsidRDefault="009D5F65" w:rsidP="00BE6793">
      <w:pPr>
        <w:pStyle w:val="ListParagraph"/>
        <w:numPr>
          <w:ilvl w:val="0"/>
          <w:numId w:val="17"/>
        </w:numPr>
        <w:rPr>
          <w:rFonts w:ascii="Verdana" w:hAnsi="Verdana"/>
          <w:sz w:val="20"/>
          <w:szCs w:val="20"/>
          <w:lang w:val="en-US"/>
        </w:rPr>
      </w:pPr>
      <w:r w:rsidRPr="0078271A">
        <w:rPr>
          <w:rFonts w:ascii="Verdana" w:hAnsi="Verdana"/>
          <w:sz w:val="20"/>
          <w:szCs w:val="20"/>
          <w:lang w:val="en-US"/>
        </w:rPr>
        <w:t>Yes, p</w:t>
      </w:r>
      <w:r w:rsidR="00BE6793" w:rsidRPr="0078271A">
        <w:rPr>
          <w:rFonts w:ascii="Verdana" w:hAnsi="Verdana"/>
          <w:sz w:val="20"/>
          <w:szCs w:val="20"/>
          <w:lang w:val="en-US"/>
        </w:rPr>
        <w:t xml:space="preserve">ay </w:t>
      </w:r>
      <w:r w:rsidR="008A3711" w:rsidRPr="0078271A">
        <w:rPr>
          <w:rFonts w:ascii="Verdana" w:hAnsi="Verdana"/>
          <w:sz w:val="20"/>
          <w:szCs w:val="20"/>
          <w:lang w:val="en-US"/>
        </w:rPr>
        <w:t xml:space="preserve">motivates - some </w:t>
      </w:r>
      <w:r w:rsidR="00B0732D">
        <w:rPr>
          <w:rFonts w:ascii="Verdana" w:hAnsi="Verdana"/>
          <w:sz w:val="20"/>
          <w:szCs w:val="20"/>
          <w:lang w:val="en-US"/>
        </w:rPr>
        <w:t xml:space="preserve">people </w:t>
      </w:r>
      <w:r w:rsidR="008A3711" w:rsidRPr="0078271A">
        <w:rPr>
          <w:rFonts w:ascii="Verdana" w:hAnsi="Verdana"/>
          <w:sz w:val="20"/>
          <w:szCs w:val="20"/>
          <w:lang w:val="en-US"/>
        </w:rPr>
        <w:t xml:space="preserve">more than others. </w:t>
      </w:r>
    </w:p>
    <w:p w14:paraId="0C52B092" w14:textId="40091738" w:rsidR="00B6181B" w:rsidRPr="0078271A" w:rsidRDefault="00B6181B" w:rsidP="00BE6793">
      <w:pPr>
        <w:pStyle w:val="ListParagraph"/>
        <w:numPr>
          <w:ilvl w:val="0"/>
          <w:numId w:val="17"/>
        </w:numPr>
        <w:rPr>
          <w:rFonts w:ascii="Verdana" w:hAnsi="Verdana"/>
          <w:sz w:val="20"/>
          <w:szCs w:val="20"/>
          <w:lang w:val="en-US"/>
        </w:rPr>
      </w:pPr>
      <w:r>
        <w:rPr>
          <w:rFonts w:ascii="Verdana" w:hAnsi="Verdana"/>
          <w:sz w:val="20"/>
          <w:szCs w:val="20"/>
          <w:lang w:val="en-US"/>
        </w:rPr>
        <w:t xml:space="preserve">It’s </w:t>
      </w:r>
      <w:r w:rsidR="00F64D4C">
        <w:rPr>
          <w:rFonts w:ascii="Verdana" w:hAnsi="Verdana"/>
          <w:sz w:val="20"/>
          <w:szCs w:val="20"/>
          <w:lang w:val="en-US"/>
        </w:rPr>
        <w:t xml:space="preserve">a complex issue and one that’s </w:t>
      </w:r>
      <w:r>
        <w:rPr>
          <w:rFonts w:ascii="Verdana" w:hAnsi="Verdana"/>
          <w:sz w:val="20"/>
          <w:szCs w:val="20"/>
          <w:lang w:val="en-US"/>
        </w:rPr>
        <w:t>important to get right</w:t>
      </w:r>
      <w:r w:rsidR="009F3F5B">
        <w:rPr>
          <w:rFonts w:ascii="Verdana" w:hAnsi="Verdana"/>
          <w:sz w:val="20"/>
          <w:szCs w:val="20"/>
          <w:lang w:val="en-US"/>
        </w:rPr>
        <w:t>.</w:t>
      </w:r>
      <w:r w:rsidR="00A62D83">
        <w:rPr>
          <w:rFonts w:ascii="Verdana" w:hAnsi="Verdana"/>
          <w:sz w:val="20"/>
          <w:szCs w:val="20"/>
          <w:lang w:val="en-US"/>
        </w:rPr>
        <w:t xml:space="preserve"> </w:t>
      </w:r>
    </w:p>
    <w:p w14:paraId="6E754905" w14:textId="610D6F77" w:rsidR="00051570" w:rsidRDefault="00574E56" w:rsidP="00BE6793">
      <w:pPr>
        <w:pStyle w:val="ListParagraph"/>
        <w:numPr>
          <w:ilvl w:val="0"/>
          <w:numId w:val="17"/>
        </w:numPr>
        <w:rPr>
          <w:rFonts w:ascii="Verdana" w:hAnsi="Verdana"/>
          <w:sz w:val="20"/>
          <w:szCs w:val="20"/>
          <w:lang w:val="en-US"/>
        </w:rPr>
      </w:pPr>
      <w:r w:rsidRPr="0078271A">
        <w:rPr>
          <w:rFonts w:ascii="Verdana" w:hAnsi="Verdana"/>
          <w:sz w:val="20"/>
          <w:szCs w:val="20"/>
          <w:lang w:val="en-US"/>
        </w:rPr>
        <w:t xml:space="preserve">Yes, there is </w:t>
      </w:r>
      <w:r w:rsidR="00054A5F" w:rsidRPr="0078271A">
        <w:rPr>
          <w:rFonts w:ascii="Verdana" w:hAnsi="Verdana"/>
          <w:sz w:val="20"/>
          <w:szCs w:val="20"/>
          <w:lang w:val="en-US"/>
        </w:rPr>
        <w:t xml:space="preserve">a positive correlation between pay and performance but only for certain roles and contexts. </w:t>
      </w:r>
      <w:r w:rsidR="008871EE" w:rsidRPr="0078271A">
        <w:rPr>
          <w:rFonts w:ascii="Verdana" w:hAnsi="Verdana"/>
          <w:sz w:val="20"/>
          <w:szCs w:val="20"/>
          <w:lang w:val="en-US"/>
        </w:rPr>
        <w:t>Generally, m</w:t>
      </w:r>
      <w:r w:rsidR="00585C56" w:rsidRPr="0078271A">
        <w:rPr>
          <w:rFonts w:ascii="Verdana" w:hAnsi="Verdana"/>
          <w:sz w:val="20"/>
          <w:szCs w:val="20"/>
          <w:lang w:val="en-US"/>
        </w:rPr>
        <w:t xml:space="preserve">ore money </w:t>
      </w:r>
      <w:r w:rsidR="002208CC" w:rsidRPr="0078271A">
        <w:rPr>
          <w:rFonts w:ascii="Verdana" w:hAnsi="Verdana"/>
          <w:sz w:val="20"/>
          <w:szCs w:val="20"/>
          <w:lang w:val="en-US"/>
        </w:rPr>
        <w:t>doesn’t generate more performance</w:t>
      </w:r>
      <w:r w:rsidR="008871EE" w:rsidRPr="0078271A">
        <w:rPr>
          <w:rFonts w:ascii="Verdana" w:hAnsi="Verdana"/>
          <w:sz w:val="20"/>
          <w:szCs w:val="20"/>
          <w:lang w:val="en-US"/>
        </w:rPr>
        <w:t xml:space="preserve">. </w:t>
      </w:r>
    </w:p>
    <w:p w14:paraId="5B7A02D1" w14:textId="77777777" w:rsidR="00051570" w:rsidRDefault="00051570">
      <w:pPr>
        <w:rPr>
          <w:rFonts w:ascii="Verdana" w:hAnsi="Verdana"/>
          <w:sz w:val="20"/>
          <w:szCs w:val="20"/>
          <w:lang w:val="en-US"/>
        </w:rPr>
      </w:pPr>
      <w:r>
        <w:rPr>
          <w:rFonts w:ascii="Verdana" w:hAnsi="Verdana"/>
          <w:sz w:val="20"/>
          <w:szCs w:val="20"/>
          <w:lang w:val="en-US"/>
        </w:rPr>
        <w:br w:type="page"/>
      </w:r>
    </w:p>
    <w:p w14:paraId="4C235C77" w14:textId="4F3AF35F" w:rsidR="00C24659" w:rsidRPr="00C24659" w:rsidRDefault="00535A3A" w:rsidP="00C24659">
      <w:pPr>
        <w:pStyle w:val="ListParagraph"/>
        <w:numPr>
          <w:ilvl w:val="0"/>
          <w:numId w:val="17"/>
        </w:numPr>
        <w:rPr>
          <w:rFonts w:ascii="Verdana" w:hAnsi="Verdana"/>
          <w:sz w:val="20"/>
          <w:szCs w:val="20"/>
          <w:lang w:val="en-US"/>
        </w:rPr>
      </w:pPr>
      <w:r w:rsidRPr="004C0774">
        <w:rPr>
          <w:rFonts w:ascii="Verdana" w:hAnsi="Verdana"/>
          <w:b/>
          <w:bCs/>
          <w:noProof/>
          <w:color w:val="0070C0"/>
          <w:lang w:val="en-US"/>
        </w:rPr>
        <w:lastRenderedPageBreak/>
        <mc:AlternateContent>
          <mc:Choice Requires="wps">
            <w:drawing>
              <wp:anchor distT="45720" distB="45720" distL="114300" distR="114300" simplePos="0" relativeHeight="251661312" behindDoc="1" locked="0" layoutInCell="1" allowOverlap="1" wp14:anchorId="08F6B4A0" wp14:editId="3B949614">
                <wp:simplePos x="0" y="0"/>
                <wp:positionH relativeFrom="column">
                  <wp:posOffset>2999902</wp:posOffset>
                </wp:positionH>
                <wp:positionV relativeFrom="paragraph">
                  <wp:posOffset>8680</wp:posOffset>
                </wp:positionV>
                <wp:extent cx="3257550" cy="1404620"/>
                <wp:effectExtent l="0" t="0" r="19050" b="17780"/>
                <wp:wrapNone/>
                <wp:docPr id="5188462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404620"/>
                        </a:xfrm>
                        <a:prstGeom prst="rect">
                          <a:avLst/>
                        </a:prstGeom>
                        <a:solidFill>
                          <a:schemeClr val="accent1"/>
                        </a:solidFill>
                        <a:ln w="9525">
                          <a:solidFill>
                            <a:srgbClr val="000000"/>
                          </a:solidFill>
                          <a:miter lim="800000"/>
                          <a:headEnd/>
                          <a:tailEnd/>
                        </a:ln>
                      </wps:spPr>
                      <wps:txbx>
                        <w:txbxContent>
                          <w:p w14:paraId="60B465F0" w14:textId="77777777" w:rsidR="005759C0" w:rsidRPr="005654CB" w:rsidRDefault="005759C0" w:rsidP="009E7CB3">
                            <w:pPr>
                              <w:rPr>
                                <w:rFonts w:ascii="Verdana" w:hAnsi="Verdana"/>
                                <w:b/>
                                <w:bCs/>
                                <w:color w:val="FFFFFF" w:themeColor="background1"/>
                                <w:sz w:val="20"/>
                                <w:szCs w:val="20"/>
                                <w:lang w:val="en-US"/>
                              </w:rPr>
                            </w:pPr>
                            <w:r w:rsidRPr="005654CB">
                              <w:rPr>
                                <w:rFonts w:ascii="Verdana" w:hAnsi="Verdana"/>
                                <w:b/>
                                <w:bCs/>
                                <w:color w:val="FFFFFF" w:themeColor="background1"/>
                                <w:sz w:val="20"/>
                                <w:szCs w:val="20"/>
                                <w:lang w:val="en-US"/>
                              </w:rPr>
                              <w:t>The flaws in how we design P4P</w:t>
                            </w:r>
                          </w:p>
                          <w:p w14:paraId="03B788C6" w14:textId="3A760D30" w:rsidR="005759C0" w:rsidRPr="005654CB" w:rsidRDefault="005759C0" w:rsidP="005B79C4">
                            <w:pPr>
                              <w:pStyle w:val="ListParagraph"/>
                              <w:numPr>
                                <w:ilvl w:val="0"/>
                                <w:numId w:val="36"/>
                              </w:numPr>
                              <w:ind w:left="270" w:hanging="270"/>
                              <w:rPr>
                                <w:rFonts w:ascii="Verdana" w:hAnsi="Verdana"/>
                                <w:color w:val="FFFFFF" w:themeColor="background1"/>
                                <w:sz w:val="18"/>
                                <w:szCs w:val="18"/>
                                <w:lang w:val="en-US"/>
                              </w:rPr>
                            </w:pPr>
                            <w:r w:rsidRPr="005654CB">
                              <w:rPr>
                                <w:rFonts w:ascii="Verdana" w:hAnsi="Verdana"/>
                                <w:color w:val="FFFFFF" w:themeColor="background1"/>
                                <w:sz w:val="18"/>
                                <w:szCs w:val="18"/>
                                <w:lang w:val="en-US"/>
                              </w:rPr>
                              <w:t>Organizations invest heavily in P4P but rarely ask whether it works. Few measure the ROI or whether their P4P generate</w:t>
                            </w:r>
                            <w:r w:rsidR="003A76BA">
                              <w:rPr>
                                <w:rFonts w:ascii="Verdana" w:hAnsi="Verdana"/>
                                <w:color w:val="FFFFFF" w:themeColor="background1"/>
                                <w:sz w:val="18"/>
                                <w:szCs w:val="18"/>
                                <w:lang w:val="en-US"/>
                              </w:rPr>
                              <w:t>s</w:t>
                            </w:r>
                            <w:r w:rsidRPr="005654CB">
                              <w:rPr>
                                <w:rFonts w:ascii="Verdana" w:hAnsi="Verdana"/>
                                <w:color w:val="FFFFFF" w:themeColor="background1"/>
                                <w:sz w:val="18"/>
                                <w:szCs w:val="18"/>
                                <w:lang w:val="en-US"/>
                              </w:rPr>
                              <w:t xml:space="preserve"> the desired outcomes. </w:t>
                            </w:r>
                          </w:p>
                          <w:p w14:paraId="3306CC94" w14:textId="0E21C3DE" w:rsidR="005759C0" w:rsidRPr="005654CB" w:rsidRDefault="005759C0" w:rsidP="005B79C4">
                            <w:pPr>
                              <w:pStyle w:val="ListParagraph"/>
                              <w:numPr>
                                <w:ilvl w:val="0"/>
                                <w:numId w:val="37"/>
                              </w:numPr>
                              <w:ind w:left="270" w:hanging="270"/>
                              <w:rPr>
                                <w:rFonts w:ascii="Verdana" w:hAnsi="Verdana"/>
                                <w:color w:val="FFFFFF" w:themeColor="background1"/>
                                <w:sz w:val="18"/>
                                <w:szCs w:val="18"/>
                                <w:lang w:val="en-US"/>
                              </w:rPr>
                            </w:pPr>
                            <w:r w:rsidRPr="005654CB">
                              <w:rPr>
                                <w:rFonts w:ascii="Verdana" w:hAnsi="Verdana"/>
                                <w:color w:val="FFFFFF" w:themeColor="background1"/>
                                <w:sz w:val="18"/>
                                <w:szCs w:val="18"/>
                                <w:lang w:val="en-US"/>
                              </w:rPr>
                              <w:t xml:space="preserve">Annual bonuses are delayed and </w:t>
                            </w:r>
                            <w:r w:rsidR="00C136AF">
                              <w:rPr>
                                <w:rFonts w:ascii="Verdana" w:hAnsi="Verdana"/>
                                <w:color w:val="FFFFFF" w:themeColor="background1"/>
                                <w:sz w:val="18"/>
                                <w:szCs w:val="18"/>
                                <w:lang w:val="en-US"/>
                              </w:rPr>
                              <w:t xml:space="preserve">do not affect </w:t>
                            </w:r>
                            <w:r w:rsidRPr="005654CB">
                              <w:rPr>
                                <w:rFonts w:ascii="Verdana" w:hAnsi="Verdana"/>
                                <w:color w:val="FFFFFF" w:themeColor="background1"/>
                                <w:sz w:val="18"/>
                                <w:szCs w:val="18"/>
                                <w:lang w:val="en-US"/>
                              </w:rPr>
                              <w:t>daily performance</w:t>
                            </w:r>
                            <w:r w:rsidR="00A41F21">
                              <w:rPr>
                                <w:rFonts w:ascii="Verdana" w:hAnsi="Verdana"/>
                                <w:color w:val="FFFFFF" w:themeColor="background1"/>
                                <w:sz w:val="18"/>
                                <w:szCs w:val="18"/>
                                <w:lang w:val="en-US"/>
                              </w:rPr>
                              <w:t xml:space="preserve"> effectively</w:t>
                            </w:r>
                            <w:r w:rsidRPr="005654CB">
                              <w:rPr>
                                <w:rFonts w:ascii="Verdana" w:hAnsi="Verdana"/>
                                <w:color w:val="FFFFFF" w:themeColor="background1"/>
                                <w:sz w:val="18"/>
                                <w:szCs w:val="18"/>
                                <w:lang w:val="en-US"/>
                              </w:rPr>
                              <w:t>.</w:t>
                            </w:r>
                          </w:p>
                          <w:p w14:paraId="26E30988" w14:textId="585C44D1" w:rsidR="005759C0" w:rsidRPr="005654CB" w:rsidRDefault="005759C0" w:rsidP="005B79C4">
                            <w:pPr>
                              <w:pStyle w:val="ListParagraph"/>
                              <w:numPr>
                                <w:ilvl w:val="0"/>
                                <w:numId w:val="37"/>
                              </w:numPr>
                              <w:ind w:left="270" w:hanging="270"/>
                              <w:rPr>
                                <w:rFonts w:ascii="Verdana" w:hAnsi="Verdana"/>
                                <w:color w:val="FFFFFF" w:themeColor="background1"/>
                                <w:sz w:val="18"/>
                                <w:szCs w:val="18"/>
                                <w:lang w:val="en-US"/>
                              </w:rPr>
                            </w:pPr>
                            <w:r w:rsidRPr="005654CB">
                              <w:rPr>
                                <w:rFonts w:ascii="Verdana" w:hAnsi="Verdana"/>
                                <w:color w:val="FFFFFF" w:themeColor="background1"/>
                                <w:sz w:val="18"/>
                                <w:szCs w:val="18"/>
                                <w:lang w:val="en-US"/>
                              </w:rPr>
                              <w:t xml:space="preserve">Ratings are subjective </w:t>
                            </w:r>
                            <w:r w:rsidR="00A62C25">
                              <w:rPr>
                                <w:rFonts w:ascii="Verdana" w:hAnsi="Verdana"/>
                                <w:color w:val="FFFFFF" w:themeColor="background1"/>
                                <w:sz w:val="18"/>
                                <w:szCs w:val="18"/>
                                <w:lang w:val="en-US"/>
                              </w:rPr>
                              <w:t xml:space="preserve">but </w:t>
                            </w:r>
                            <w:r w:rsidR="007A2F08">
                              <w:rPr>
                                <w:rFonts w:ascii="Verdana" w:hAnsi="Verdana"/>
                                <w:color w:val="FFFFFF" w:themeColor="background1"/>
                                <w:sz w:val="18"/>
                                <w:szCs w:val="18"/>
                                <w:lang w:val="en-US"/>
                              </w:rPr>
                              <w:t xml:space="preserve">are </w:t>
                            </w:r>
                            <w:r w:rsidR="00A62C25">
                              <w:rPr>
                                <w:rFonts w:ascii="Verdana" w:hAnsi="Verdana"/>
                                <w:color w:val="FFFFFF" w:themeColor="background1"/>
                                <w:sz w:val="18"/>
                                <w:szCs w:val="18"/>
                                <w:lang w:val="en-US"/>
                              </w:rPr>
                              <w:t>used to drive objectivity</w:t>
                            </w:r>
                            <w:r w:rsidR="00D86290">
                              <w:rPr>
                                <w:rFonts w:ascii="Verdana" w:hAnsi="Verdana"/>
                                <w:color w:val="FFFFFF" w:themeColor="background1"/>
                                <w:sz w:val="18"/>
                                <w:szCs w:val="18"/>
                                <w:lang w:val="en-US"/>
                              </w:rPr>
                              <w:t xml:space="preserve"> in pay outcomes.</w:t>
                            </w:r>
                          </w:p>
                          <w:p w14:paraId="2D71FF24" w14:textId="49C38442" w:rsidR="005759C0" w:rsidRPr="005654CB" w:rsidRDefault="005759C0" w:rsidP="005759C0">
                            <w:pPr>
                              <w:rPr>
                                <w:rFonts w:ascii="Verdana" w:hAnsi="Verdana"/>
                                <w:color w:val="FFFFFF" w:themeColor="background1"/>
                                <w:sz w:val="18"/>
                                <w:szCs w:val="18"/>
                                <w:lang w:val="en-US"/>
                              </w:rPr>
                            </w:pPr>
                            <w:r w:rsidRPr="005654CB">
                              <w:rPr>
                                <w:rFonts w:ascii="Verdana" w:hAnsi="Verdana"/>
                                <w:color w:val="FFFFFF" w:themeColor="background1"/>
                                <w:sz w:val="18"/>
                                <w:szCs w:val="18"/>
                                <w:lang w:val="en-US"/>
                              </w:rPr>
                              <w:t xml:space="preserve">These structural blind spots create a system that’s expensive, ineffective, and misaligned with how people </w:t>
                            </w:r>
                            <w:proofErr w:type="gramStart"/>
                            <w:r w:rsidRPr="005654CB">
                              <w:rPr>
                                <w:rFonts w:ascii="Verdana" w:hAnsi="Verdana"/>
                                <w:color w:val="FFFFFF" w:themeColor="background1"/>
                                <w:sz w:val="18"/>
                                <w:szCs w:val="18"/>
                                <w:lang w:val="en-US"/>
                              </w:rPr>
                              <w:t xml:space="preserve">actually </w:t>
                            </w:r>
                            <w:r w:rsidR="00EB244A">
                              <w:rPr>
                                <w:rFonts w:ascii="Verdana" w:hAnsi="Verdana"/>
                                <w:color w:val="FFFFFF" w:themeColor="background1"/>
                                <w:sz w:val="18"/>
                                <w:szCs w:val="18"/>
                                <w:lang w:val="en-US"/>
                              </w:rPr>
                              <w:t>perform</w:t>
                            </w:r>
                            <w:proofErr w:type="gramEnd"/>
                            <w:r w:rsidRPr="005654CB">
                              <w:rPr>
                                <w:rFonts w:ascii="Verdana" w:hAnsi="Verdana"/>
                                <w:color w:val="FFFFFF" w:themeColor="background1"/>
                                <w:sz w:val="18"/>
                                <w:szCs w:val="18"/>
                                <w:lang w:val="en-US"/>
                              </w:rPr>
                              <w:t xml:space="preserve"> and grow. </w:t>
                            </w:r>
                          </w:p>
                          <w:p w14:paraId="546E9E27" w14:textId="3B51848A" w:rsidR="00B31A9F" w:rsidRDefault="00B31A9F" w:rsidP="00B31A9F">
                            <w:pPr>
                              <w:jc w:val="center"/>
                              <w:rPr>
                                <w:rFonts w:ascii="Verdana" w:hAnsi="Verdana"/>
                                <w:b/>
                                <w:bCs/>
                                <w:color w:val="FFFFFF" w:themeColor="background1"/>
                                <w:sz w:val="20"/>
                                <w:szCs w:val="20"/>
                                <w:lang w:val="en-US"/>
                              </w:rPr>
                            </w:pPr>
                            <w:r>
                              <w:rPr>
                                <w:rFonts w:ascii="Verdana" w:hAnsi="Verdana"/>
                                <w:b/>
                                <w:bCs/>
                                <w:color w:val="FFFFFF" w:themeColor="background1"/>
                                <w:sz w:val="20"/>
                                <w:szCs w:val="20"/>
                                <w:lang w:val="en-US"/>
                              </w:rPr>
                              <w:t>---------</w:t>
                            </w:r>
                          </w:p>
                          <w:p w14:paraId="3C56B108" w14:textId="0AA0C33C" w:rsidR="006F300C" w:rsidRPr="005654CB" w:rsidRDefault="006F300C" w:rsidP="00584BFA">
                            <w:pPr>
                              <w:rPr>
                                <w:rFonts w:ascii="Verdana" w:hAnsi="Verdana"/>
                                <w:b/>
                                <w:bCs/>
                                <w:color w:val="FFFFFF" w:themeColor="background1"/>
                                <w:sz w:val="20"/>
                                <w:szCs w:val="20"/>
                                <w:lang w:val="en-US"/>
                              </w:rPr>
                            </w:pPr>
                            <w:r w:rsidRPr="005654CB">
                              <w:rPr>
                                <w:rFonts w:ascii="Verdana" w:hAnsi="Verdana"/>
                                <w:b/>
                                <w:bCs/>
                                <w:color w:val="FFFFFF" w:themeColor="background1"/>
                                <w:sz w:val="20"/>
                                <w:szCs w:val="20"/>
                                <w:lang w:val="en-US"/>
                              </w:rPr>
                              <w:t>How beliefs – not data – drive P4P design</w:t>
                            </w:r>
                          </w:p>
                          <w:p w14:paraId="26F79CA8" w14:textId="77777777" w:rsidR="000C57D3" w:rsidRPr="00C418A7" w:rsidRDefault="000C57D3" w:rsidP="000C57D3">
                            <w:pPr>
                              <w:rPr>
                                <w:rFonts w:ascii="Verdana" w:hAnsi="Verdana"/>
                                <w:color w:val="FFFFFF" w:themeColor="background1"/>
                                <w:sz w:val="18"/>
                                <w:szCs w:val="18"/>
                                <w:lang w:val="en-US"/>
                              </w:rPr>
                            </w:pPr>
                            <w:r w:rsidRPr="00C418A7">
                              <w:rPr>
                                <w:rFonts w:ascii="Verdana" w:hAnsi="Verdana"/>
                                <w:color w:val="FFFFFF" w:themeColor="background1"/>
                                <w:sz w:val="18"/>
                                <w:szCs w:val="18"/>
                                <w:lang w:val="en-US"/>
                              </w:rPr>
                              <w:t xml:space="preserve">Many P4P schemes are based on a set of untested assumptions about human motivation: </w:t>
                            </w:r>
                          </w:p>
                          <w:p w14:paraId="0441AB88" w14:textId="3251880B" w:rsidR="000C57D3" w:rsidRPr="00C418A7" w:rsidRDefault="000C57D3" w:rsidP="005B79C4">
                            <w:pPr>
                              <w:pStyle w:val="ListParagraph"/>
                              <w:numPr>
                                <w:ilvl w:val="0"/>
                                <w:numId w:val="35"/>
                              </w:numPr>
                              <w:ind w:left="270" w:hanging="270"/>
                              <w:rPr>
                                <w:rFonts w:ascii="Verdana" w:hAnsi="Verdana"/>
                                <w:color w:val="FFFFFF" w:themeColor="background1"/>
                                <w:sz w:val="18"/>
                                <w:szCs w:val="18"/>
                                <w:lang w:val="en-US"/>
                              </w:rPr>
                            </w:pPr>
                            <w:r w:rsidRPr="00C418A7">
                              <w:rPr>
                                <w:rFonts w:ascii="Verdana" w:hAnsi="Verdana"/>
                                <w:color w:val="FFFFFF" w:themeColor="background1"/>
                                <w:sz w:val="18"/>
                                <w:szCs w:val="18"/>
                                <w:lang w:val="en-US"/>
                              </w:rPr>
                              <w:t>We assume pay causes performance</w:t>
                            </w:r>
                            <w:r w:rsidR="00C418A7">
                              <w:rPr>
                                <w:rFonts w:ascii="Verdana" w:hAnsi="Verdana"/>
                                <w:color w:val="FFFFFF" w:themeColor="background1"/>
                                <w:sz w:val="18"/>
                                <w:szCs w:val="18"/>
                                <w:lang w:val="en-US"/>
                              </w:rPr>
                              <w:t>.</w:t>
                            </w:r>
                          </w:p>
                          <w:p w14:paraId="665E335B" w14:textId="77777777" w:rsidR="000C57D3" w:rsidRPr="00C418A7" w:rsidRDefault="000C57D3" w:rsidP="005B79C4">
                            <w:pPr>
                              <w:pStyle w:val="ListParagraph"/>
                              <w:numPr>
                                <w:ilvl w:val="0"/>
                                <w:numId w:val="35"/>
                              </w:numPr>
                              <w:ind w:left="270" w:hanging="270"/>
                              <w:rPr>
                                <w:rFonts w:ascii="Verdana" w:hAnsi="Verdana"/>
                                <w:color w:val="FFFFFF" w:themeColor="background1"/>
                                <w:sz w:val="18"/>
                                <w:szCs w:val="18"/>
                                <w:lang w:val="en-US"/>
                              </w:rPr>
                            </w:pPr>
                            <w:r w:rsidRPr="00C418A7">
                              <w:rPr>
                                <w:rFonts w:ascii="Verdana" w:hAnsi="Verdana"/>
                                <w:color w:val="FFFFFF" w:themeColor="background1"/>
                                <w:sz w:val="18"/>
                                <w:szCs w:val="18"/>
                                <w:lang w:val="en-US"/>
                              </w:rPr>
                              <w:t xml:space="preserve">We assume people are motivated primarily by money. </w:t>
                            </w:r>
                          </w:p>
                          <w:p w14:paraId="46E517AE" w14:textId="77777777" w:rsidR="000C57D3" w:rsidRPr="00C418A7" w:rsidRDefault="000C57D3" w:rsidP="005B79C4">
                            <w:pPr>
                              <w:pStyle w:val="ListParagraph"/>
                              <w:numPr>
                                <w:ilvl w:val="0"/>
                                <w:numId w:val="35"/>
                              </w:numPr>
                              <w:ind w:left="270" w:hanging="270"/>
                              <w:rPr>
                                <w:rFonts w:ascii="Verdana" w:hAnsi="Verdana"/>
                                <w:color w:val="FFFFFF" w:themeColor="background1"/>
                                <w:sz w:val="18"/>
                                <w:szCs w:val="18"/>
                                <w:lang w:val="en-US"/>
                              </w:rPr>
                            </w:pPr>
                            <w:r w:rsidRPr="00C418A7">
                              <w:rPr>
                                <w:rFonts w:ascii="Verdana" w:hAnsi="Verdana"/>
                                <w:color w:val="FFFFFF" w:themeColor="background1"/>
                                <w:sz w:val="18"/>
                                <w:szCs w:val="18"/>
                                <w:lang w:val="en-US"/>
                              </w:rPr>
                              <w:t xml:space="preserve">We assume performance is evenly distributed across a bell curve. </w:t>
                            </w:r>
                          </w:p>
                          <w:p w14:paraId="5DCA3E15" w14:textId="0DB0FBE8" w:rsidR="000C57D3" w:rsidRPr="00C418A7" w:rsidRDefault="000C57D3" w:rsidP="000C57D3">
                            <w:pPr>
                              <w:rPr>
                                <w:rFonts w:ascii="Verdana" w:hAnsi="Verdana"/>
                                <w:color w:val="FFFFFF" w:themeColor="background1"/>
                                <w:sz w:val="18"/>
                                <w:szCs w:val="18"/>
                                <w:lang w:val="en-US"/>
                              </w:rPr>
                            </w:pPr>
                            <w:r w:rsidRPr="00C418A7">
                              <w:rPr>
                                <w:rFonts w:ascii="Verdana" w:hAnsi="Verdana"/>
                                <w:color w:val="FFFFFF" w:themeColor="background1"/>
                                <w:sz w:val="18"/>
                                <w:szCs w:val="18"/>
                                <w:lang w:val="en-US"/>
                              </w:rPr>
                              <w:t>The challenge is that the</w:t>
                            </w:r>
                            <w:r w:rsidR="00CF2FE5">
                              <w:rPr>
                                <w:rFonts w:ascii="Verdana" w:hAnsi="Verdana"/>
                                <w:color w:val="FFFFFF" w:themeColor="background1"/>
                                <w:sz w:val="18"/>
                                <w:szCs w:val="18"/>
                                <w:lang w:val="en-US"/>
                              </w:rPr>
                              <w:t>se beliefs</w:t>
                            </w:r>
                            <w:r w:rsidRPr="00C418A7">
                              <w:rPr>
                                <w:rFonts w:ascii="Verdana" w:hAnsi="Verdana"/>
                                <w:color w:val="FFFFFF" w:themeColor="background1"/>
                                <w:sz w:val="18"/>
                                <w:szCs w:val="18"/>
                                <w:lang w:val="en-US"/>
                              </w:rPr>
                              <w:t xml:space="preserve"> are rarely right, rarely backed by data and often counterproductive. </w:t>
                            </w:r>
                          </w:p>
                          <w:p w14:paraId="3BA2FB8E" w14:textId="77777777" w:rsidR="00B31A9F" w:rsidRDefault="00B31A9F" w:rsidP="00B31A9F">
                            <w:pPr>
                              <w:jc w:val="center"/>
                              <w:rPr>
                                <w:rFonts w:ascii="Verdana" w:hAnsi="Verdana"/>
                                <w:b/>
                                <w:bCs/>
                                <w:color w:val="FFFFFF" w:themeColor="background1"/>
                                <w:sz w:val="20"/>
                                <w:szCs w:val="20"/>
                                <w:lang w:val="en-US"/>
                              </w:rPr>
                            </w:pPr>
                            <w:r>
                              <w:rPr>
                                <w:rFonts w:ascii="Verdana" w:hAnsi="Verdana"/>
                                <w:b/>
                                <w:bCs/>
                                <w:color w:val="FFFFFF" w:themeColor="background1"/>
                                <w:sz w:val="20"/>
                                <w:szCs w:val="20"/>
                                <w:lang w:val="en-US"/>
                              </w:rPr>
                              <w:t>---------</w:t>
                            </w:r>
                          </w:p>
                          <w:p w14:paraId="1375277E" w14:textId="77777777" w:rsidR="00B31A9F" w:rsidRPr="00B31A9F" w:rsidRDefault="00B31A9F" w:rsidP="00B31A9F">
                            <w:pPr>
                              <w:spacing w:line="360" w:lineRule="auto"/>
                              <w:rPr>
                                <w:rFonts w:ascii="Verdana" w:hAnsi="Verdana"/>
                                <w:b/>
                                <w:bCs/>
                                <w:color w:val="FFFFFF" w:themeColor="background1"/>
                                <w:sz w:val="20"/>
                                <w:szCs w:val="20"/>
                                <w:lang w:val="en-US"/>
                              </w:rPr>
                            </w:pPr>
                            <w:r w:rsidRPr="00B31A9F">
                              <w:rPr>
                                <w:rFonts w:ascii="Verdana" w:hAnsi="Verdana"/>
                                <w:b/>
                                <w:bCs/>
                                <w:color w:val="FFFFFF" w:themeColor="background1"/>
                                <w:sz w:val="20"/>
                                <w:szCs w:val="20"/>
                                <w:lang w:val="en-US"/>
                              </w:rPr>
                              <w:t>The effects on people and culture</w:t>
                            </w:r>
                          </w:p>
                          <w:p w14:paraId="035D5C9B" w14:textId="6899A973" w:rsidR="008D092B" w:rsidRDefault="00535A3A" w:rsidP="000C57D3">
                            <w:pPr>
                              <w:rPr>
                                <w:rFonts w:ascii="Verdana" w:hAnsi="Verdana"/>
                                <w:color w:val="FFFFFF" w:themeColor="background1"/>
                                <w:sz w:val="18"/>
                                <w:szCs w:val="18"/>
                                <w:lang w:val="en-US"/>
                              </w:rPr>
                            </w:pPr>
                            <w:r w:rsidRPr="00CF2FE5">
                              <w:rPr>
                                <w:rFonts w:ascii="Verdana" w:hAnsi="Verdana"/>
                                <w:color w:val="FFFFFF" w:themeColor="background1"/>
                                <w:sz w:val="18"/>
                                <w:szCs w:val="18"/>
                                <w:lang w:val="en-US"/>
                              </w:rPr>
                              <w:t xml:space="preserve">P4P is </w:t>
                            </w:r>
                            <w:r w:rsidR="00D86290">
                              <w:rPr>
                                <w:rFonts w:ascii="Verdana" w:hAnsi="Verdana"/>
                                <w:color w:val="FFFFFF" w:themeColor="background1"/>
                                <w:sz w:val="18"/>
                                <w:szCs w:val="18"/>
                                <w:lang w:val="en-US"/>
                              </w:rPr>
                              <w:t xml:space="preserve">always </w:t>
                            </w:r>
                            <w:r w:rsidRPr="00CF2FE5">
                              <w:rPr>
                                <w:rFonts w:ascii="Verdana" w:hAnsi="Verdana"/>
                                <w:color w:val="FFFFFF" w:themeColor="background1"/>
                                <w:sz w:val="18"/>
                                <w:szCs w:val="18"/>
                                <w:lang w:val="en-US"/>
                              </w:rPr>
                              <w:t>well-intentioned</w:t>
                            </w:r>
                            <w:r w:rsidR="008D092B">
                              <w:rPr>
                                <w:rFonts w:ascii="Verdana" w:hAnsi="Verdana"/>
                                <w:color w:val="FFFFFF" w:themeColor="background1"/>
                                <w:sz w:val="18"/>
                                <w:szCs w:val="18"/>
                                <w:lang w:val="en-US"/>
                              </w:rPr>
                              <w:t xml:space="preserve"> but it can </w:t>
                            </w:r>
                            <w:r w:rsidRPr="00CF2FE5">
                              <w:rPr>
                                <w:rFonts w:ascii="Verdana" w:hAnsi="Verdana"/>
                                <w:color w:val="FFFFFF" w:themeColor="background1"/>
                                <w:sz w:val="18"/>
                                <w:szCs w:val="18"/>
                                <w:lang w:val="en-US"/>
                              </w:rPr>
                              <w:t>often backfire</w:t>
                            </w:r>
                            <w:r w:rsidR="008D092B">
                              <w:rPr>
                                <w:rFonts w:ascii="Verdana" w:hAnsi="Verdana"/>
                                <w:color w:val="FFFFFF" w:themeColor="background1"/>
                                <w:sz w:val="18"/>
                                <w:szCs w:val="18"/>
                                <w:lang w:val="en-US"/>
                              </w:rPr>
                              <w:t xml:space="preserve"> because we don’t understand how </w:t>
                            </w:r>
                            <w:r w:rsidR="00A43E35">
                              <w:rPr>
                                <w:rFonts w:ascii="Verdana" w:hAnsi="Verdana"/>
                                <w:color w:val="FFFFFF" w:themeColor="background1"/>
                                <w:sz w:val="18"/>
                                <w:szCs w:val="18"/>
                                <w:lang w:val="en-US"/>
                              </w:rPr>
                              <w:t>it</w:t>
                            </w:r>
                            <w:r w:rsidR="008D092B">
                              <w:rPr>
                                <w:rFonts w:ascii="Verdana" w:hAnsi="Verdana"/>
                                <w:color w:val="FFFFFF" w:themeColor="background1"/>
                                <w:sz w:val="18"/>
                                <w:szCs w:val="18"/>
                                <w:lang w:val="en-US"/>
                              </w:rPr>
                              <w:t xml:space="preserve"> affect</w:t>
                            </w:r>
                            <w:r w:rsidR="00A43E35">
                              <w:rPr>
                                <w:rFonts w:ascii="Verdana" w:hAnsi="Verdana"/>
                                <w:color w:val="FFFFFF" w:themeColor="background1"/>
                                <w:sz w:val="18"/>
                                <w:szCs w:val="18"/>
                                <w:lang w:val="en-US"/>
                              </w:rPr>
                              <w:t>s</w:t>
                            </w:r>
                            <w:r w:rsidR="008D092B">
                              <w:rPr>
                                <w:rFonts w:ascii="Verdana" w:hAnsi="Verdana"/>
                                <w:color w:val="FFFFFF" w:themeColor="background1"/>
                                <w:sz w:val="18"/>
                                <w:szCs w:val="18"/>
                                <w:lang w:val="en-US"/>
                              </w:rPr>
                              <w:t xml:space="preserve"> motivation</w:t>
                            </w:r>
                            <w:r w:rsidR="002034FC">
                              <w:rPr>
                                <w:rFonts w:ascii="Verdana" w:hAnsi="Verdana"/>
                                <w:color w:val="FFFFFF" w:themeColor="background1"/>
                                <w:sz w:val="18"/>
                                <w:szCs w:val="18"/>
                                <w:lang w:val="en-US"/>
                              </w:rPr>
                              <w:t>, behaviors</w:t>
                            </w:r>
                            <w:r w:rsidR="008D092B">
                              <w:rPr>
                                <w:rFonts w:ascii="Verdana" w:hAnsi="Verdana"/>
                                <w:color w:val="FFFFFF" w:themeColor="background1"/>
                                <w:sz w:val="18"/>
                                <w:szCs w:val="18"/>
                                <w:lang w:val="en-US"/>
                              </w:rPr>
                              <w:t xml:space="preserve"> and </w:t>
                            </w:r>
                            <w:r w:rsidRPr="00CF2FE5">
                              <w:rPr>
                                <w:rFonts w:ascii="Verdana" w:hAnsi="Verdana"/>
                                <w:color w:val="FFFFFF" w:themeColor="background1"/>
                                <w:sz w:val="18"/>
                                <w:szCs w:val="18"/>
                                <w:lang w:val="en-US"/>
                              </w:rPr>
                              <w:t>cultur</w:t>
                            </w:r>
                            <w:r w:rsidR="008D092B">
                              <w:rPr>
                                <w:rFonts w:ascii="Verdana" w:hAnsi="Verdana"/>
                                <w:color w:val="FFFFFF" w:themeColor="background1"/>
                                <w:sz w:val="18"/>
                                <w:szCs w:val="18"/>
                                <w:lang w:val="en-US"/>
                              </w:rPr>
                              <w:t>e</w:t>
                            </w:r>
                            <w:r w:rsidRPr="00CF2FE5">
                              <w:rPr>
                                <w:rFonts w:ascii="Verdana" w:hAnsi="Verdana"/>
                                <w:color w:val="FFFFFF" w:themeColor="background1"/>
                                <w:sz w:val="18"/>
                                <w:szCs w:val="18"/>
                                <w:lang w:val="en-US"/>
                              </w:rPr>
                              <w:t xml:space="preserve">. </w:t>
                            </w:r>
                          </w:p>
                          <w:p w14:paraId="1B4C8709" w14:textId="0D133809" w:rsidR="00AE4580" w:rsidRDefault="00535A3A" w:rsidP="00931162">
                            <w:pPr>
                              <w:pStyle w:val="ListParagraph"/>
                              <w:numPr>
                                <w:ilvl w:val="0"/>
                                <w:numId w:val="38"/>
                              </w:numPr>
                              <w:ind w:left="270" w:hanging="270"/>
                              <w:rPr>
                                <w:rFonts w:ascii="Verdana" w:hAnsi="Verdana"/>
                                <w:color w:val="FFFFFF" w:themeColor="background1"/>
                                <w:sz w:val="18"/>
                                <w:szCs w:val="18"/>
                                <w:lang w:val="en-US"/>
                              </w:rPr>
                            </w:pPr>
                            <w:r w:rsidRPr="008D092B">
                              <w:rPr>
                                <w:rFonts w:ascii="Verdana" w:hAnsi="Verdana"/>
                                <w:color w:val="FFFFFF" w:themeColor="background1"/>
                                <w:sz w:val="18"/>
                                <w:szCs w:val="18"/>
                                <w:lang w:val="en-US"/>
                              </w:rPr>
                              <w:t>Differentiation can motivate top performers</w:t>
                            </w:r>
                            <w:r w:rsidR="00A0704B">
                              <w:rPr>
                                <w:rFonts w:ascii="Verdana" w:hAnsi="Verdana"/>
                                <w:color w:val="FFFFFF" w:themeColor="background1"/>
                                <w:sz w:val="18"/>
                                <w:szCs w:val="18"/>
                                <w:lang w:val="en-US"/>
                              </w:rPr>
                              <w:t xml:space="preserve"> </w:t>
                            </w:r>
                            <w:r w:rsidRPr="008D092B">
                              <w:rPr>
                                <w:rFonts w:ascii="Verdana" w:hAnsi="Verdana"/>
                                <w:color w:val="FFFFFF" w:themeColor="background1"/>
                                <w:sz w:val="18"/>
                                <w:szCs w:val="18"/>
                                <w:lang w:val="en-US"/>
                              </w:rPr>
                              <w:t xml:space="preserve">but </w:t>
                            </w:r>
                            <w:r w:rsidR="002A1FF1">
                              <w:rPr>
                                <w:rFonts w:ascii="Verdana" w:hAnsi="Verdana"/>
                                <w:color w:val="FFFFFF" w:themeColor="background1"/>
                                <w:sz w:val="18"/>
                                <w:szCs w:val="18"/>
                                <w:lang w:val="en-US"/>
                              </w:rPr>
                              <w:t>most often</w:t>
                            </w:r>
                            <w:r w:rsidRPr="00931162">
                              <w:rPr>
                                <w:rFonts w:ascii="Verdana" w:hAnsi="Verdana"/>
                                <w:color w:val="FFFFFF" w:themeColor="background1"/>
                                <w:sz w:val="18"/>
                                <w:szCs w:val="18"/>
                                <w:lang w:val="en-US"/>
                              </w:rPr>
                              <w:t xml:space="preserve"> demotivates the majority, fosters internal competition, and erodes team cohesion. </w:t>
                            </w:r>
                          </w:p>
                          <w:p w14:paraId="1728F51C" w14:textId="0823BDF8" w:rsidR="00F30368" w:rsidRPr="00F30368" w:rsidRDefault="00535A3A" w:rsidP="00931162">
                            <w:pPr>
                              <w:pStyle w:val="ListParagraph"/>
                              <w:numPr>
                                <w:ilvl w:val="0"/>
                                <w:numId w:val="38"/>
                              </w:numPr>
                              <w:ind w:left="270" w:hanging="270"/>
                              <w:rPr>
                                <w:rFonts w:ascii="Verdana" w:hAnsi="Verdana"/>
                                <w:color w:val="FFFFFF" w:themeColor="background1"/>
                                <w:sz w:val="18"/>
                                <w:szCs w:val="18"/>
                                <w:lang w:val="en-US"/>
                              </w:rPr>
                            </w:pPr>
                            <w:r w:rsidRPr="00931162">
                              <w:rPr>
                                <w:rFonts w:ascii="Verdana" w:hAnsi="Verdana"/>
                                <w:color w:val="FFFFFF" w:themeColor="background1"/>
                                <w:sz w:val="18"/>
                                <w:szCs w:val="18"/>
                                <w:lang w:val="en-US"/>
                              </w:rPr>
                              <w:t xml:space="preserve">When pay dominates performance conversations, </w:t>
                            </w:r>
                            <w:r w:rsidR="001773C1">
                              <w:rPr>
                                <w:rFonts w:ascii="Verdana" w:hAnsi="Verdana"/>
                                <w:color w:val="FFFFFF" w:themeColor="background1"/>
                                <w:sz w:val="18"/>
                                <w:szCs w:val="18"/>
                                <w:lang w:val="en-US"/>
                              </w:rPr>
                              <w:t>performance conversations become</w:t>
                            </w:r>
                            <w:r w:rsidRPr="00931162">
                              <w:rPr>
                                <w:rFonts w:ascii="Verdana" w:hAnsi="Verdana"/>
                                <w:color w:val="FFFFFF" w:themeColor="background1"/>
                                <w:sz w:val="18"/>
                                <w:szCs w:val="18"/>
                                <w:lang w:val="en-US"/>
                              </w:rPr>
                              <w:t xml:space="preserve"> </w:t>
                            </w:r>
                            <w:r w:rsidR="00AE4580" w:rsidRPr="00F30368">
                              <w:rPr>
                                <w:rFonts w:ascii="Verdana" w:hAnsi="Verdana"/>
                                <w:i/>
                                <w:iCs/>
                                <w:color w:val="FFFFFF" w:themeColor="background1"/>
                                <w:sz w:val="18"/>
                                <w:szCs w:val="18"/>
                                <w:lang w:val="en-US"/>
                              </w:rPr>
                              <w:t>a performance</w:t>
                            </w:r>
                            <w:r w:rsidR="001773C1">
                              <w:rPr>
                                <w:rFonts w:ascii="Verdana" w:hAnsi="Verdana"/>
                                <w:color w:val="FFFFFF" w:themeColor="background1"/>
                                <w:sz w:val="18"/>
                                <w:szCs w:val="18"/>
                                <w:lang w:val="en-US"/>
                              </w:rPr>
                              <w:t>, not about improving performance.</w:t>
                            </w:r>
                          </w:p>
                          <w:p w14:paraId="23C06CD8" w14:textId="63EB7F2C" w:rsidR="00F30368" w:rsidRDefault="00F30368" w:rsidP="00931162">
                            <w:pPr>
                              <w:pStyle w:val="ListParagraph"/>
                              <w:numPr>
                                <w:ilvl w:val="0"/>
                                <w:numId w:val="38"/>
                              </w:numPr>
                              <w:ind w:left="270" w:hanging="270"/>
                              <w:rPr>
                                <w:rFonts w:ascii="Verdana" w:hAnsi="Verdana"/>
                                <w:color w:val="FFFFFF" w:themeColor="background1"/>
                                <w:sz w:val="18"/>
                                <w:szCs w:val="18"/>
                                <w:lang w:val="en-US"/>
                              </w:rPr>
                            </w:pPr>
                            <w:r>
                              <w:rPr>
                                <w:rFonts w:ascii="Verdana" w:hAnsi="Verdana"/>
                                <w:color w:val="FFFFFF" w:themeColor="background1"/>
                                <w:sz w:val="18"/>
                                <w:szCs w:val="18"/>
                                <w:lang w:val="en-US"/>
                              </w:rPr>
                              <w:t>I</w:t>
                            </w:r>
                            <w:r w:rsidR="00535A3A" w:rsidRPr="00931162">
                              <w:rPr>
                                <w:rFonts w:ascii="Verdana" w:hAnsi="Verdana"/>
                                <w:color w:val="FFFFFF" w:themeColor="background1"/>
                                <w:sz w:val="18"/>
                                <w:szCs w:val="18"/>
                                <w:lang w:val="en-US"/>
                              </w:rPr>
                              <w:t xml:space="preserve">nstead of </w:t>
                            </w:r>
                            <w:r w:rsidR="00B53AC0">
                              <w:rPr>
                                <w:rFonts w:ascii="Verdana" w:hAnsi="Verdana"/>
                                <w:color w:val="FFFFFF" w:themeColor="background1"/>
                                <w:sz w:val="18"/>
                                <w:szCs w:val="18"/>
                                <w:lang w:val="en-US"/>
                              </w:rPr>
                              <w:t xml:space="preserve">designing to </w:t>
                            </w:r>
                            <w:r w:rsidR="00535A3A" w:rsidRPr="00931162">
                              <w:rPr>
                                <w:rFonts w:ascii="Verdana" w:hAnsi="Verdana"/>
                                <w:color w:val="FFFFFF" w:themeColor="background1"/>
                                <w:sz w:val="18"/>
                                <w:szCs w:val="18"/>
                                <w:lang w:val="en-US"/>
                              </w:rPr>
                              <w:t>enabl</w:t>
                            </w:r>
                            <w:r w:rsidR="00B53AC0">
                              <w:rPr>
                                <w:rFonts w:ascii="Verdana" w:hAnsi="Verdana"/>
                                <w:color w:val="FFFFFF" w:themeColor="background1"/>
                                <w:sz w:val="18"/>
                                <w:szCs w:val="18"/>
                                <w:lang w:val="en-US"/>
                              </w:rPr>
                              <w:t>e</w:t>
                            </w:r>
                            <w:r w:rsidR="00535A3A" w:rsidRPr="00931162">
                              <w:rPr>
                                <w:rFonts w:ascii="Verdana" w:hAnsi="Verdana"/>
                                <w:color w:val="FFFFFF" w:themeColor="background1"/>
                                <w:sz w:val="18"/>
                                <w:szCs w:val="18"/>
                                <w:lang w:val="en-US"/>
                              </w:rPr>
                              <w:t xml:space="preserve"> performance, we design for control, compliance, and efficiency. </w:t>
                            </w:r>
                          </w:p>
                          <w:p w14:paraId="3FA6444C" w14:textId="1726D9DA" w:rsidR="005654CB" w:rsidRPr="00A73DA6" w:rsidRDefault="00AF6D00" w:rsidP="000C57D3">
                            <w:pPr>
                              <w:rPr>
                                <w:rFonts w:ascii="Verdana" w:hAnsi="Verdana"/>
                                <w:color w:val="FFFFFF" w:themeColor="background1"/>
                                <w:sz w:val="18"/>
                                <w:szCs w:val="18"/>
                                <w:lang w:val="en-US"/>
                              </w:rPr>
                            </w:pPr>
                            <w:r>
                              <w:rPr>
                                <w:rFonts w:ascii="Verdana" w:hAnsi="Verdana"/>
                                <w:color w:val="FFFFFF" w:themeColor="background1"/>
                                <w:sz w:val="18"/>
                                <w:szCs w:val="18"/>
                                <w:lang w:val="en-US"/>
                              </w:rPr>
                              <w:t>No one</w:t>
                            </w:r>
                            <w:r w:rsidR="004C0EAC">
                              <w:rPr>
                                <w:rFonts w:ascii="Verdana" w:hAnsi="Verdana"/>
                                <w:color w:val="FFFFFF" w:themeColor="background1"/>
                                <w:sz w:val="18"/>
                                <w:szCs w:val="18"/>
                                <w:lang w:val="en-US"/>
                              </w:rPr>
                              <w:t xml:space="preserve"> intend</w:t>
                            </w:r>
                            <w:r>
                              <w:rPr>
                                <w:rFonts w:ascii="Verdana" w:hAnsi="Verdana"/>
                                <w:color w:val="FFFFFF" w:themeColor="background1"/>
                                <w:sz w:val="18"/>
                                <w:szCs w:val="18"/>
                                <w:lang w:val="en-US"/>
                              </w:rPr>
                              <w:t>s</w:t>
                            </w:r>
                            <w:r w:rsidR="004C0EAC">
                              <w:rPr>
                                <w:rFonts w:ascii="Verdana" w:hAnsi="Verdana"/>
                                <w:color w:val="FFFFFF" w:themeColor="background1"/>
                                <w:sz w:val="18"/>
                                <w:szCs w:val="18"/>
                                <w:lang w:val="en-US"/>
                              </w:rPr>
                              <w:t xml:space="preserve"> to but </w:t>
                            </w:r>
                            <w:r>
                              <w:rPr>
                                <w:rFonts w:ascii="Verdana" w:hAnsi="Verdana"/>
                                <w:color w:val="FFFFFF" w:themeColor="background1"/>
                                <w:sz w:val="18"/>
                                <w:szCs w:val="18"/>
                                <w:lang w:val="en-US"/>
                              </w:rPr>
                              <w:t xml:space="preserve">our approaches </w:t>
                            </w:r>
                            <w:r w:rsidR="00A73DA6">
                              <w:rPr>
                                <w:rFonts w:ascii="Verdana" w:hAnsi="Verdana"/>
                                <w:color w:val="FFFFFF" w:themeColor="background1"/>
                                <w:sz w:val="18"/>
                                <w:szCs w:val="18"/>
                                <w:lang w:val="en-US"/>
                              </w:rPr>
                              <w:t>easily undermine performance</w:t>
                            </w:r>
                            <w:r>
                              <w:rPr>
                                <w:rFonts w:ascii="Verdana" w:hAnsi="Verdana"/>
                                <w:color w:val="FFFFFF" w:themeColor="background1"/>
                                <w:sz w:val="18"/>
                                <w:szCs w:val="18"/>
                                <w:lang w:val="en-US"/>
                              </w:rPr>
                              <w:t xml:space="preserve"> and drive </w:t>
                            </w:r>
                            <w:r w:rsidR="00535A3A" w:rsidRPr="00F30368">
                              <w:rPr>
                                <w:rFonts w:ascii="Verdana" w:hAnsi="Verdana"/>
                                <w:color w:val="FFFFFF" w:themeColor="background1"/>
                                <w:sz w:val="18"/>
                                <w:szCs w:val="18"/>
                                <w:lang w:val="en-US"/>
                              </w:rPr>
                              <w:t xml:space="preserve">disengagement, short-termism, and a culture where people optimize for </w:t>
                            </w:r>
                            <w:r w:rsidR="004C0EAC">
                              <w:rPr>
                                <w:rFonts w:ascii="Verdana" w:hAnsi="Verdana"/>
                                <w:color w:val="FFFFFF" w:themeColor="background1"/>
                                <w:sz w:val="18"/>
                                <w:szCs w:val="18"/>
                                <w:lang w:val="en-US"/>
                              </w:rPr>
                              <w:t xml:space="preserve">their personal </w:t>
                            </w:r>
                            <w:r w:rsidR="00535A3A" w:rsidRPr="00F30368">
                              <w:rPr>
                                <w:rFonts w:ascii="Verdana" w:hAnsi="Verdana"/>
                                <w:color w:val="FFFFFF" w:themeColor="background1"/>
                                <w:sz w:val="18"/>
                                <w:szCs w:val="18"/>
                                <w:lang w:val="en-US"/>
                              </w:rPr>
                              <w:t xml:space="preserve">pay rather than </w:t>
                            </w:r>
                            <w:r w:rsidR="004C0EAC">
                              <w:rPr>
                                <w:rFonts w:ascii="Verdana" w:hAnsi="Verdana"/>
                                <w:color w:val="FFFFFF" w:themeColor="background1"/>
                                <w:sz w:val="18"/>
                                <w:szCs w:val="18"/>
                                <w:lang w:val="en-US"/>
                              </w:rPr>
                              <w:t>what we need them to do</w:t>
                            </w:r>
                            <w:r w:rsidR="00535A3A" w:rsidRPr="00F30368">
                              <w:rPr>
                                <w:rFonts w:ascii="Verdana" w:hAnsi="Verdana"/>
                                <w:color w:val="FFFFFF" w:themeColor="background1"/>
                                <w:sz w:val="18"/>
                                <w:szCs w:val="18"/>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F6B4A0" id="Tekstfelt 2" o:spid="_x0000_s1027" type="#_x0000_t202" style="position:absolute;left:0;text-align:left;margin-left:236.2pt;margin-top:.7pt;width:256.5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" fillcolor="#156082 [3204]">
                <v:textbox style="mso-fit-shape-to-text:t">
                  <w:txbxContent>
                    <w:p w14:paraId="60B465F0" w14:textId="77777777" w:rsidR="005759C0" w:rsidRPr="005654CB" w:rsidRDefault="005759C0" w:rsidP="009E7CB3">
                      <w:pPr>
                        <w:rPr>
                          <w:rFonts w:ascii="Verdana" w:hAnsi="Verdana"/>
                          <w:b/>
                          <w:bCs/>
                          <w:color w:val="FFFFFF" w:themeColor="background1"/>
                          <w:sz w:val="20"/>
                          <w:szCs w:val="20"/>
                          <w:lang w:val="en-US"/>
                        </w:rPr>
                      </w:pPr>
                      <w:r w:rsidRPr="005654CB">
                        <w:rPr>
                          <w:rFonts w:ascii="Verdana" w:hAnsi="Verdana"/>
                          <w:b/>
                          <w:bCs/>
                          <w:color w:val="FFFFFF" w:themeColor="background1"/>
                          <w:sz w:val="20"/>
                          <w:szCs w:val="20"/>
                          <w:lang w:val="en-US"/>
                        </w:rPr>
                        <w:t>The flaws in how we design P4P</w:t>
                      </w:r>
                    </w:p>
                    <w:p w14:paraId="03B788C6" w14:textId="3A760D30" w:rsidR="005759C0" w:rsidRPr="005654CB" w:rsidRDefault="005759C0" w:rsidP="005B79C4">
                      <w:pPr>
                        <w:pStyle w:val="ListParagraph"/>
                        <w:numPr>
                          <w:ilvl w:val="0"/>
                          <w:numId w:val="36"/>
                        </w:numPr>
                        <w:ind w:left="270" w:hanging="270"/>
                        <w:rPr>
                          <w:rFonts w:ascii="Verdana" w:hAnsi="Verdana"/>
                          <w:color w:val="FFFFFF" w:themeColor="background1"/>
                          <w:sz w:val="18"/>
                          <w:szCs w:val="18"/>
                          <w:lang w:val="en-US"/>
                        </w:rPr>
                      </w:pPr>
                      <w:r w:rsidRPr="005654CB">
                        <w:rPr>
                          <w:rFonts w:ascii="Verdana" w:hAnsi="Verdana"/>
                          <w:color w:val="FFFFFF" w:themeColor="background1"/>
                          <w:sz w:val="18"/>
                          <w:szCs w:val="18"/>
                          <w:lang w:val="en-US"/>
                        </w:rPr>
                        <w:t>Organizations invest heavily in P4P but rarely ask whether it works. Few measure the ROI or whether their P4P generate</w:t>
                      </w:r>
                      <w:r w:rsidR="003A76BA">
                        <w:rPr>
                          <w:rFonts w:ascii="Verdana" w:hAnsi="Verdana"/>
                          <w:color w:val="FFFFFF" w:themeColor="background1"/>
                          <w:sz w:val="18"/>
                          <w:szCs w:val="18"/>
                          <w:lang w:val="en-US"/>
                        </w:rPr>
                        <w:t>s</w:t>
                      </w:r>
                      <w:r w:rsidRPr="005654CB">
                        <w:rPr>
                          <w:rFonts w:ascii="Verdana" w:hAnsi="Verdana"/>
                          <w:color w:val="FFFFFF" w:themeColor="background1"/>
                          <w:sz w:val="18"/>
                          <w:szCs w:val="18"/>
                          <w:lang w:val="en-US"/>
                        </w:rPr>
                        <w:t xml:space="preserve"> the desired outcomes. </w:t>
                      </w:r>
                    </w:p>
                    <w:p w14:paraId="3306CC94" w14:textId="0E21C3DE" w:rsidR="005759C0" w:rsidRPr="005654CB" w:rsidRDefault="005759C0" w:rsidP="005B79C4">
                      <w:pPr>
                        <w:pStyle w:val="ListParagraph"/>
                        <w:numPr>
                          <w:ilvl w:val="0"/>
                          <w:numId w:val="37"/>
                        </w:numPr>
                        <w:ind w:left="270" w:hanging="270"/>
                        <w:rPr>
                          <w:rFonts w:ascii="Verdana" w:hAnsi="Verdana"/>
                          <w:color w:val="FFFFFF" w:themeColor="background1"/>
                          <w:sz w:val="18"/>
                          <w:szCs w:val="18"/>
                          <w:lang w:val="en-US"/>
                        </w:rPr>
                      </w:pPr>
                      <w:r w:rsidRPr="005654CB">
                        <w:rPr>
                          <w:rFonts w:ascii="Verdana" w:hAnsi="Verdana"/>
                          <w:color w:val="FFFFFF" w:themeColor="background1"/>
                          <w:sz w:val="18"/>
                          <w:szCs w:val="18"/>
                          <w:lang w:val="en-US"/>
                        </w:rPr>
                        <w:t xml:space="preserve">Annual bonuses are delayed and </w:t>
                      </w:r>
                      <w:r w:rsidR="00C136AF">
                        <w:rPr>
                          <w:rFonts w:ascii="Verdana" w:hAnsi="Verdana"/>
                          <w:color w:val="FFFFFF" w:themeColor="background1"/>
                          <w:sz w:val="18"/>
                          <w:szCs w:val="18"/>
                          <w:lang w:val="en-US"/>
                        </w:rPr>
                        <w:t xml:space="preserve">do not affect </w:t>
                      </w:r>
                      <w:r w:rsidRPr="005654CB">
                        <w:rPr>
                          <w:rFonts w:ascii="Verdana" w:hAnsi="Verdana"/>
                          <w:color w:val="FFFFFF" w:themeColor="background1"/>
                          <w:sz w:val="18"/>
                          <w:szCs w:val="18"/>
                          <w:lang w:val="en-US"/>
                        </w:rPr>
                        <w:t>daily performance</w:t>
                      </w:r>
                      <w:r w:rsidR="00A41F21">
                        <w:rPr>
                          <w:rFonts w:ascii="Verdana" w:hAnsi="Verdana"/>
                          <w:color w:val="FFFFFF" w:themeColor="background1"/>
                          <w:sz w:val="18"/>
                          <w:szCs w:val="18"/>
                          <w:lang w:val="en-US"/>
                        </w:rPr>
                        <w:t xml:space="preserve"> effectively</w:t>
                      </w:r>
                      <w:r w:rsidRPr="005654CB">
                        <w:rPr>
                          <w:rFonts w:ascii="Verdana" w:hAnsi="Verdana"/>
                          <w:color w:val="FFFFFF" w:themeColor="background1"/>
                          <w:sz w:val="18"/>
                          <w:szCs w:val="18"/>
                          <w:lang w:val="en-US"/>
                        </w:rPr>
                        <w:t>.</w:t>
                      </w:r>
                    </w:p>
                    <w:p w14:paraId="26E30988" w14:textId="585C44D1" w:rsidR="005759C0" w:rsidRPr="005654CB" w:rsidRDefault="005759C0" w:rsidP="005B79C4">
                      <w:pPr>
                        <w:pStyle w:val="ListParagraph"/>
                        <w:numPr>
                          <w:ilvl w:val="0"/>
                          <w:numId w:val="37"/>
                        </w:numPr>
                        <w:ind w:left="270" w:hanging="270"/>
                        <w:rPr>
                          <w:rFonts w:ascii="Verdana" w:hAnsi="Verdana"/>
                          <w:color w:val="FFFFFF" w:themeColor="background1"/>
                          <w:sz w:val="18"/>
                          <w:szCs w:val="18"/>
                          <w:lang w:val="en-US"/>
                        </w:rPr>
                      </w:pPr>
                      <w:r w:rsidRPr="005654CB">
                        <w:rPr>
                          <w:rFonts w:ascii="Verdana" w:hAnsi="Verdana"/>
                          <w:color w:val="FFFFFF" w:themeColor="background1"/>
                          <w:sz w:val="18"/>
                          <w:szCs w:val="18"/>
                          <w:lang w:val="en-US"/>
                        </w:rPr>
                        <w:t xml:space="preserve">Ratings are subjective </w:t>
                      </w:r>
                      <w:r w:rsidR="00A62C25">
                        <w:rPr>
                          <w:rFonts w:ascii="Verdana" w:hAnsi="Verdana"/>
                          <w:color w:val="FFFFFF" w:themeColor="background1"/>
                          <w:sz w:val="18"/>
                          <w:szCs w:val="18"/>
                          <w:lang w:val="en-US"/>
                        </w:rPr>
                        <w:t xml:space="preserve">but </w:t>
                      </w:r>
                      <w:r w:rsidR="007A2F08">
                        <w:rPr>
                          <w:rFonts w:ascii="Verdana" w:hAnsi="Verdana"/>
                          <w:color w:val="FFFFFF" w:themeColor="background1"/>
                          <w:sz w:val="18"/>
                          <w:szCs w:val="18"/>
                          <w:lang w:val="en-US"/>
                        </w:rPr>
                        <w:t xml:space="preserve">are </w:t>
                      </w:r>
                      <w:r w:rsidR="00A62C25">
                        <w:rPr>
                          <w:rFonts w:ascii="Verdana" w:hAnsi="Verdana"/>
                          <w:color w:val="FFFFFF" w:themeColor="background1"/>
                          <w:sz w:val="18"/>
                          <w:szCs w:val="18"/>
                          <w:lang w:val="en-US"/>
                        </w:rPr>
                        <w:t>used to drive objectivity</w:t>
                      </w:r>
                      <w:r w:rsidR="00D86290">
                        <w:rPr>
                          <w:rFonts w:ascii="Verdana" w:hAnsi="Verdana"/>
                          <w:color w:val="FFFFFF" w:themeColor="background1"/>
                          <w:sz w:val="18"/>
                          <w:szCs w:val="18"/>
                          <w:lang w:val="en-US"/>
                        </w:rPr>
                        <w:t xml:space="preserve"> in pay outcomes.</w:t>
                      </w:r>
                    </w:p>
                    <w:p w14:paraId="2D71FF24" w14:textId="49C38442" w:rsidR="005759C0" w:rsidRPr="005654CB" w:rsidRDefault="005759C0" w:rsidP="005759C0">
                      <w:pPr>
                        <w:rPr>
                          <w:rFonts w:ascii="Verdana" w:hAnsi="Verdana"/>
                          <w:color w:val="FFFFFF" w:themeColor="background1"/>
                          <w:sz w:val="18"/>
                          <w:szCs w:val="18"/>
                          <w:lang w:val="en-US"/>
                        </w:rPr>
                      </w:pPr>
                      <w:r w:rsidRPr="005654CB">
                        <w:rPr>
                          <w:rFonts w:ascii="Verdana" w:hAnsi="Verdana"/>
                          <w:color w:val="FFFFFF" w:themeColor="background1"/>
                          <w:sz w:val="18"/>
                          <w:szCs w:val="18"/>
                          <w:lang w:val="en-US"/>
                        </w:rPr>
                        <w:t xml:space="preserve">These structural blind spots create a system that’s expensive, ineffective, and misaligned with how people </w:t>
                      </w:r>
                      <w:proofErr w:type="gramStart"/>
                      <w:r w:rsidRPr="005654CB">
                        <w:rPr>
                          <w:rFonts w:ascii="Verdana" w:hAnsi="Verdana"/>
                          <w:color w:val="FFFFFF" w:themeColor="background1"/>
                          <w:sz w:val="18"/>
                          <w:szCs w:val="18"/>
                          <w:lang w:val="en-US"/>
                        </w:rPr>
                        <w:t xml:space="preserve">actually </w:t>
                      </w:r>
                      <w:r w:rsidR="00EB244A">
                        <w:rPr>
                          <w:rFonts w:ascii="Verdana" w:hAnsi="Verdana"/>
                          <w:color w:val="FFFFFF" w:themeColor="background1"/>
                          <w:sz w:val="18"/>
                          <w:szCs w:val="18"/>
                          <w:lang w:val="en-US"/>
                        </w:rPr>
                        <w:t>perform</w:t>
                      </w:r>
                      <w:proofErr w:type="gramEnd"/>
                      <w:r w:rsidRPr="005654CB">
                        <w:rPr>
                          <w:rFonts w:ascii="Verdana" w:hAnsi="Verdana"/>
                          <w:color w:val="FFFFFF" w:themeColor="background1"/>
                          <w:sz w:val="18"/>
                          <w:szCs w:val="18"/>
                          <w:lang w:val="en-US"/>
                        </w:rPr>
                        <w:t xml:space="preserve"> and grow. </w:t>
                      </w:r>
                    </w:p>
                    <w:p w14:paraId="546E9E27" w14:textId="3B51848A" w:rsidR="00B31A9F" w:rsidRDefault="00B31A9F" w:rsidP="00B31A9F">
                      <w:pPr>
                        <w:jc w:val="center"/>
                        <w:rPr>
                          <w:rFonts w:ascii="Verdana" w:hAnsi="Verdana"/>
                          <w:b/>
                          <w:bCs/>
                          <w:color w:val="FFFFFF" w:themeColor="background1"/>
                          <w:sz w:val="20"/>
                          <w:szCs w:val="20"/>
                          <w:lang w:val="en-US"/>
                        </w:rPr>
                      </w:pPr>
                      <w:r>
                        <w:rPr>
                          <w:rFonts w:ascii="Verdana" w:hAnsi="Verdana"/>
                          <w:b/>
                          <w:bCs/>
                          <w:color w:val="FFFFFF" w:themeColor="background1"/>
                          <w:sz w:val="20"/>
                          <w:szCs w:val="20"/>
                          <w:lang w:val="en-US"/>
                        </w:rPr>
                        <w:t>---------</w:t>
                      </w:r>
                    </w:p>
                    <w:p w14:paraId="3C56B108" w14:textId="0AA0C33C" w:rsidR="006F300C" w:rsidRPr="005654CB" w:rsidRDefault="006F300C" w:rsidP="00584BFA">
                      <w:pPr>
                        <w:rPr>
                          <w:rFonts w:ascii="Verdana" w:hAnsi="Verdana"/>
                          <w:b/>
                          <w:bCs/>
                          <w:color w:val="FFFFFF" w:themeColor="background1"/>
                          <w:sz w:val="20"/>
                          <w:szCs w:val="20"/>
                          <w:lang w:val="en-US"/>
                        </w:rPr>
                      </w:pPr>
                      <w:r w:rsidRPr="005654CB">
                        <w:rPr>
                          <w:rFonts w:ascii="Verdana" w:hAnsi="Verdana"/>
                          <w:b/>
                          <w:bCs/>
                          <w:color w:val="FFFFFF" w:themeColor="background1"/>
                          <w:sz w:val="20"/>
                          <w:szCs w:val="20"/>
                          <w:lang w:val="en-US"/>
                        </w:rPr>
                        <w:t>How beliefs – not data – drive P4P design</w:t>
                      </w:r>
                    </w:p>
                    <w:p w14:paraId="26F79CA8" w14:textId="77777777" w:rsidR="000C57D3" w:rsidRPr="00C418A7" w:rsidRDefault="000C57D3" w:rsidP="000C57D3">
                      <w:pPr>
                        <w:rPr>
                          <w:rFonts w:ascii="Verdana" w:hAnsi="Verdana"/>
                          <w:color w:val="FFFFFF" w:themeColor="background1"/>
                          <w:sz w:val="18"/>
                          <w:szCs w:val="18"/>
                          <w:lang w:val="en-US"/>
                        </w:rPr>
                      </w:pPr>
                      <w:r w:rsidRPr="00C418A7">
                        <w:rPr>
                          <w:rFonts w:ascii="Verdana" w:hAnsi="Verdana"/>
                          <w:color w:val="FFFFFF" w:themeColor="background1"/>
                          <w:sz w:val="18"/>
                          <w:szCs w:val="18"/>
                          <w:lang w:val="en-US"/>
                        </w:rPr>
                        <w:t xml:space="preserve">Many P4P schemes are based on a set of untested assumptions about human motivation: </w:t>
                      </w:r>
                    </w:p>
                    <w:p w14:paraId="0441AB88" w14:textId="3251880B" w:rsidR="000C57D3" w:rsidRPr="00C418A7" w:rsidRDefault="000C57D3" w:rsidP="005B79C4">
                      <w:pPr>
                        <w:pStyle w:val="ListParagraph"/>
                        <w:numPr>
                          <w:ilvl w:val="0"/>
                          <w:numId w:val="35"/>
                        </w:numPr>
                        <w:ind w:left="270" w:hanging="270"/>
                        <w:rPr>
                          <w:rFonts w:ascii="Verdana" w:hAnsi="Verdana"/>
                          <w:color w:val="FFFFFF" w:themeColor="background1"/>
                          <w:sz w:val="18"/>
                          <w:szCs w:val="18"/>
                          <w:lang w:val="en-US"/>
                        </w:rPr>
                      </w:pPr>
                      <w:r w:rsidRPr="00C418A7">
                        <w:rPr>
                          <w:rFonts w:ascii="Verdana" w:hAnsi="Verdana"/>
                          <w:color w:val="FFFFFF" w:themeColor="background1"/>
                          <w:sz w:val="18"/>
                          <w:szCs w:val="18"/>
                          <w:lang w:val="en-US"/>
                        </w:rPr>
                        <w:t>We assume pay causes performance</w:t>
                      </w:r>
                      <w:r w:rsidR="00C418A7">
                        <w:rPr>
                          <w:rFonts w:ascii="Verdana" w:hAnsi="Verdana"/>
                          <w:color w:val="FFFFFF" w:themeColor="background1"/>
                          <w:sz w:val="18"/>
                          <w:szCs w:val="18"/>
                          <w:lang w:val="en-US"/>
                        </w:rPr>
                        <w:t>.</w:t>
                      </w:r>
                    </w:p>
                    <w:p w14:paraId="665E335B" w14:textId="77777777" w:rsidR="000C57D3" w:rsidRPr="00C418A7" w:rsidRDefault="000C57D3" w:rsidP="005B79C4">
                      <w:pPr>
                        <w:pStyle w:val="ListParagraph"/>
                        <w:numPr>
                          <w:ilvl w:val="0"/>
                          <w:numId w:val="35"/>
                        </w:numPr>
                        <w:ind w:left="270" w:hanging="270"/>
                        <w:rPr>
                          <w:rFonts w:ascii="Verdana" w:hAnsi="Verdana"/>
                          <w:color w:val="FFFFFF" w:themeColor="background1"/>
                          <w:sz w:val="18"/>
                          <w:szCs w:val="18"/>
                          <w:lang w:val="en-US"/>
                        </w:rPr>
                      </w:pPr>
                      <w:r w:rsidRPr="00C418A7">
                        <w:rPr>
                          <w:rFonts w:ascii="Verdana" w:hAnsi="Verdana"/>
                          <w:color w:val="FFFFFF" w:themeColor="background1"/>
                          <w:sz w:val="18"/>
                          <w:szCs w:val="18"/>
                          <w:lang w:val="en-US"/>
                        </w:rPr>
                        <w:t xml:space="preserve">We assume people are motivated primarily by money. </w:t>
                      </w:r>
                    </w:p>
                    <w:p w14:paraId="46E517AE" w14:textId="77777777" w:rsidR="000C57D3" w:rsidRPr="00C418A7" w:rsidRDefault="000C57D3" w:rsidP="005B79C4">
                      <w:pPr>
                        <w:pStyle w:val="ListParagraph"/>
                        <w:numPr>
                          <w:ilvl w:val="0"/>
                          <w:numId w:val="35"/>
                        </w:numPr>
                        <w:ind w:left="270" w:hanging="270"/>
                        <w:rPr>
                          <w:rFonts w:ascii="Verdana" w:hAnsi="Verdana"/>
                          <w:color w:val="FFFFFF" w:themeColor="background1"/>
                          <w:sz w:val="18"/>
                          <w:szCs w:val="18"/>
                          <w:lang w:val="en-US"/>
                        </w:rPr>
                      </w:pPr>
                      <w:r w:rsidRPr="00C418A7">
                        <w:rPr>
                          <w:rFonts w:ascii="Verdana" w:hAnsi="Verdana"/>
                          <w:color w:val="FFFFFF" w:themeColor="background1"/>
                          <w:sz w:val="18"/>
                          <w:szCs w:val="18"/>
                          <w:lang w:val="en-US"/>
                        </w:rPr>
                        <w:t xml:space="preserve">We assume performance is evenly distributed across a bell curve. </w:t>
                      </w:r>
                    </w:p>
                    <w:p w14:paraId="5DCA3E15" w14:textId="0DB0FBE8" w:rsidR="000C57D3" w:rsidRPr="00C418A7" w:rsidRDefault="000C57D3" w:rsidP="000C57D3">
                      <w:pPr>
                        <w:rPr>
                          <w:rFonts w:ascii="Verdana" w:hAnsi="Verdana"/>
                          <w:color w:val="FFFFFF" w:themeColor="background1"/>
                          <w:sz w:val="18"/>
                          <w:szCs w:val="18"/>
                          <w:lang w:val="en-US"/>
                        </w:rPr>
                      </w:pPr>
                      <w:r w:rsidRPr="00C418A7">
                        <w:rPr>
                          <w:rFonts w:ascii="Verdana" w:hAnsi="Verdana"/>
                          <w:color w:val="FFFFFF" w:themeColor="background1"/>
                          <w:sz w:val="18"/>
                          <w:szCs w:val="18"/>
                          <w:lang w:val="en-US"/>
                        </w:rPr>
                        <w:t>The challenge is that the</w:t>
                      </w:r>
                      <w:r w:rsidR="00CF2FE5">
                        <w:rPr>
                          <w:rFonts w:ascii="Verdana" w:hAnsi="Verdana"/>
                          <w:color w:val="FFFFFF" w:themeColor="background1"/>
                          <w:sz w:val="18"/>
                          <w:szCs w:val="18"/>
                          <w:lang w:val="en-US"/>
                        </w:rPr>
                        <w:t>se beliefs</w:t>
                      </w:r>
                      <w:r w:rsidRPr="00C418A7">
                        <w:rPr>
                          <w:rFonts w:ascii="Verdana" w:hAnsi="Verdana"/>
                          <w:color w:val="FFFFFF" w:themeColor="background1"/>
                          <w:sz w:val="18"/>
                          <w:szCs w:val="18"/>
                          <w:lang w:val="en-US"/>
                        </w:rPr>
                        <w:t xml:space="preserve"> are rarely right, rarely backed by data and often counterproductive. </w:t>
                      </w:r>
                    </w:p>
                    <w:p w14:paraId="3BA2FB8E" w14:textId="77777777" w:rsidR="00B31A9F" w:rsidRDefault="00B31A9F" w:rsidP="00B31A9F">
                      <w:pPr>
                        <w:jc w:val="center"/>
                        <w:rPr>
                          <w:rFonts w:ascii="Verdana" w:hAnsi="Verdana"/>
                          <w:b/>
                          <w:bCs/>
                          <w:color w:val="FFFFFF" w:themeColor="background1"/>
                          <w:sz w:val="20"/>
                          <w:szCs w:val="20"/>
                          <w:lang w:val="en-US"/>
                        </w:rPr>
                      </w:pPr>
                      <w:r>
                        <w:rPr>
                          <w:rFonts w:ascii="Verdana" w:hAnsi="Verdana"/>
                          <w:b/>
                          <w:bCs/>
                          <w:color w:val="FFFFFF" w:themeColor="background1"/>
                          <w:sz w:val="20"/>
                          <w:szCs w:val="20"/>
                          <w:lang w:val="en-US"/>
                        </w:rPr>
                        <w:t>---------</w:t>
                      </w:r>
                    </w:p>
                    <w:p w14:paraId="1375277E" w14:textId="77777777" w:rsidR="00B31A9F" w:rsidRPr="00B31A9F" w:rsidRDefault="00B31A9F" w:rsidP="00B31A9F">
                      <w:pPr>
                        <w:spacing w:line="360" w:lineRule="auto"/>
                        <w:rPr>
                          <w:rFonts w:ascii="Verdana" w:hAnsi="Verdana"/>
                          <w:b/>
                          <w:bCs/>
                          <w:color w:val="FFFFFF" w:themeColor="background1"/>
                          <w:sz w:val="20"/>
                          <w:szCs w:val="20"/>
                          <w:lang w:val="en-US"/>
                        </w:rPr>
                      </w:pPr>
                      <w:r w:rsidRPr="00B31A9F">
                        <w:rPr>
                          <w:rFonts w:ascii="Verdana" w:hAnsi="Verdana"/>
                          <w:b/>
                          <w:bCs/>
                          <w:color w:val="FFFFFF" w:themeColor="background1"/>
                          <w:sz w:val="20"/>
                          <w:szCs w:val="20"/>
                          <w:lang w:val="en-US"/>
                        </w:rPr>
                        <w:t>The effects on people and culture</w:t>
                      </w:r>
                    </w:p>
                    <w:p w14:paraId="035D5C9B" w14:textId="6899A973" w:rsidR="008D092B" w:rsidRDefault="00535A3A" w:rsidP="000C57D3">
                      <w:pPr>
                        <w:rPr>
                          <w:rFonts w:ascii="Verdana" w:hAnsi="Verdana"/>
                          <w:color w:val="FFFFFF" w:themeColor="background1"/>
                          <w:sz w:val="18"/>
                          <w:szCs w:val="18"/>
                          <w:lang w:val="en-US"/>
                        </w:rPr>
                      </w:pPr>
                      <w:r w:rsidRPr="00CF2FE5">
                        <w:rPr>
                          <w:rFonts w:ascii="Verdana" w:hAnsi="Verdana"/>
                          <w:color w:val="FFFFFF" w:themeColor="background1"/>
                          <w:sz w:val="18"/>
                          <w:szCs w:val="18"/>
                          <w:lang w:val="en-US"/>
                        </w:rPr>
                        <w:t xml:space="preserve">P4P is </w:t>
                      </w:r>
                      <w:r w:rsidR="00D86290">
                        <w:rPr>
                          <w:rFonts w:ascii="Verdana" w:hAnsi="Verdana"/>
                          <w:color w:val="FFFFFF" w:themeColor="background1"/>
                          <w:sz w:val="18"/>
                          <w:szCs w:val="18"/>
                          <w:lang w:val="en-US"/>
                        </w:rPr>
                        <w:t xml:space="preserve">always </w:t>
                      </w:r>
                      <w:r w:rsidRPr="00CF2FE5">
                        <w:rPr>
                          <w:rFonts w:ascii="Verdana" w:hAnsi="Verdana"/>
                          <w:color w:val="FFFFFF" w:themeColor="background1"/>
                          <w:sz w:val="18"/>
                          <w:szCs w:val="18"/>
                          <w:lang w:val="en-US"/>
                        </w:rPr>
                        <w:t>well-intentioned</w:t>
                      </w:r>
                      <w:r w:rsidR="008D092B">
                        <w:rPr>
                          <w:rFonts w:ascii="Verdana" w:hAnsi="Verdana"/>
                          <w:color w:val="FFFFFF" w:themeColor="background1"/>
                          <w:sz w:val="18"/>
                          <w:szCs w:val="18"/>
                          <w:lang w:val="en-US"/>
                        </w:rPr>
                        <w:t xml:space="preserve"> but it can </w:t>
                      </w:r>
                      <w:r w:rsidRPr="00CF2FE5">
                        <w:rPr>
                          <w:rFonts w:ascii="Verdana" w:hAnsi="Verdana"/>
                          <w:color w:val="FFFFFF" w:themeColor="background1"/>
                          <w:sz w:val="18"/>
                          <w:szCs w:val="18"/>
                          <w:lang w:val="en-US"/>
                        </w:rPr>
                        <w:t>often backfire</w:t>
                      </w:r>
                      <w:r w:rsidR="008D092B">
                        <w:rPr>
                          <w:rFonts w:ascii="Verdana" w:hAnsi="Verdana"/>
                          <w:color w:val="FFFFFF" w:themeColor="background1"/>
                          <w:sz w:val="18"/>
                          <w:szCs w:val="18"/>
                          <w:lang w:val="en-US"/>
                        </w:rPr>
                        <w:t xml:space="preserve"> because we don’t understand how </w:t>
                      </w:r>
                      <w:r w:rsidR="00A43E35">
                        <w:rPr>
                          <w:rFonts w:ascii="Verdana" w:hAnsi="Verdana"/>
                          <w:color w:val="FFFFFF" w:themeColor="background1"/>
                          <w:sz w:val="18"/>
                          <w:szCs w:val="18"/>
                          <w:lang w:val="en-US"/>
                        </w:rPr>
                        <w:t>it</w:t>
                      </w:r>
                      <w:r w:rsidR="008D092B">
                        <w:rPr>
                          <w:rFonts w:ascii="Verdana" w:hAnsi="Verdana"/>
                          <w:color w:val="FFFFFF" w:themeColor="background1"/>
                          <w:sz w:val="18"/>
                          <w:szCs w:val="18"/>
                          <w:lang w:val="en-US"/>
                        </w:rPr>
                        <w:t xml:space="preserve"> affect</w:t>
                      </w:r>
                      <w:r w:rsidR="00A43E35">
                        <w:rPr>
                          <w:rFonts w:ascii="Verdana" w:hAnsi="Verdana"/>
                          <w:color w:val="FFFFFF" w:themeColor="background1"/>
                          <w:sz w:val="18"/>
                          <w:szCs w:val="18"/>
                          <w:lang w:val="en-US"/>
                        </w:rPr>
                        <w:t>s</w:t>
                      </w:r>
                      <w:r w:rsidR="008D092B">
                        <w:rPr>
                          <w:rFonts w:ascii="Verdana" w:hAnsi="Verdana"/>
                          <w:color w:val="FFFFFF" w:themeColor="background1"/>
                          <w:sz w:val="18"/>
                          <w:szCs w:val="18"/>
                          <w:lang w:val="en-US"/>
                        </w:rPr>
                        <w:t xml:space="preserve"> motivation</w:t>
                      </w:r>
                      <w:r w:rsidR="002034FC">
                        <w:rPr>
                          <w:rFonts w:ascii="Verdana" w:hAnsi="Verdana"/>
                          <w:color w:val="FFFFFF" w:themeColor="background1"/>
                          <w:sz w:val="18"/>
                          <w:szCs w:val="18"/>
                          <w:lang w:val="en-US"/>
                        </w:rPr>
                        <w:t>, behaviors</w:t>
                      </w:r>
                      <w:r w:rsidR="008D092B">
                        <w:rPr>
                          <w:rFonts w:ascii="Verdana" w:hAnsi="Verdana"/>
                          <w:color w:val="FFFFFF" w:themeColor="background1"/>
                          <w:sz w:val="18"/>
                          <w:szCs w:val="18"/>
                          <w:lang w:val="en-US"/>
                        </w:rPr>
                        <w:t xml:space="preserve"> and </w:t>
                      </w:r>
                      <w:r w:rsidRPr="00CF2FE5">
                        <w:rPr>
                          <w:rFonts w:ascii="Verdana" w:hAnsi="Verdana"/>
                          <w:color w:val="FFFFFF" w:themeColor="background1"/>
                          <w:sz w:val="18"/>
                          <w:szCs w:val="18"/>
                          <w:lang w:val="en-US"/>
                        </w:rPr>
                        <w:t>cultur</w:t>
                      </w:r>
                      <w:r w:rsidR="008D092B">
                        <w:rPr>
                          <w:rFonts w:ascii="Verdana" w:hAnsi="Verdana"/>
                          <w:color w:val="FFFFFF" w:themeColor="background1"/>
                          <w:sz w:val="18"/>
                          <w:szCs w:val="18"/>
                          <w:lang w:val="en-US"/>
                        </w:rPr>
                        <w:t>e</w:t>
                      </w:r>
                      <w:r w:rsidRPr="00CF2FE5">
                        <w:rPr>
                          <w:rFonts w:ascii="Verdana" w:hAnsi="Verdana"/>
                          <w:color w:val="FFFFFF" w:themeColor="background1"/>
                          <w:sz w:val="18"/>
                          <w:szCs w:val="18"/>
                          <w:lang w:val="en-US"/>
                        </w:rPr>
                        <w:t xml:space="preserve">. </w:t>
                      </w:r>
                    </w:p>
                    <w:p w14:paraId="1B4C8709" w14:textId="0D133809" w:rsidR="00AE4580" w:rsidRDefault="00535A3A" w:rsidP="00931162">
                      <w:pPr>
                        <w:pStyle w:val="ListParagraph"/>
                        <w:numPr>
                          <w:ilvl w:val="0"/>
                          <w:numId w:val="38"/>
                        </w:numPr>
                        <w:ind w:left="270" w:hanging="270"/>
                        <w:rPr>
                          <w:rFonts w:ascii="Verdana" w:hAnsi="Verdana"/>
                          <w:color w:val="FFFFFF" w:themeColor="background1"/>
                          <w:sz w:val="18"/>
                          <w:szCs w:val="18"/>
                          <w:lang w:val="en-US"/>
                        </w:rPr>
                      </w:pPr>
                      <w:r w:rsidRPr="008D092B">
                        <w:rPr>
                          <w:rFonts w:ascii="Verdana" w:hAnsi="Verdana"/>
                          <w:color w:val="FFFFFF" w:themeColor="background1"/>
                          <w:sz w:val="18"/>
                          <w:szCs w:val="18"/>
                          <w:lang w:val="en-US"/>
                        </w:rPr>
                        <w:t>Differentiation can motivate top performers</w:t>
                      </w:r>
                      <w:r w:rsidR="00A0704B">
                        <w:rPr>
                          <w:rFonts w:ascii="Verdana" w:hAnsi="Verdana"/>
                          <w:color w:val="FFFFFF" w:themeColor="background1"/>
                          <w:sz w:val="18"/>
                          <w:szCs w:val="18"/>
                          <w:lang w:val="en-US"/>
                        </w:rPr>
                        <w:t xml:space="preserve"> </w:t>
                      </w:r>
                      <w:r w:rsidRPr="008D092B">
                        <w:rPr>
                          <w:rFonts w:ascii="Verdana" w:hAnsi="Verdana"/>
                          <w:color w:val="FFFFFF" w:themeColor="background1"/>
                          <w:sz w:val="18"/>
                          <w:szCs w:val="18"/>
                          <w:lang w:val="en-US"/>
                        </w:rPr>
                        <w:t xml:space="preserve">but </w:t>
                      </w:r>
                      <w:r w:rsidR="002A1FF1">
                        <w:rPr>
                          <w:rFonts w:ascii="Verdana" w:hAnsi="Verdana"/>
                          <w:color w:val="FFFFFF" w:themeColor="background1"/>
                          <w:sz w:val="18"/>
                          <w:szCs w:val="18"/>
                          <w:lang w:val="en-US"/>
                        </w:rPr>
                        <w:t>most often</w:t>
                      </w:r>
                      <w:r w:rsidRPr="00931162">
                        <w:rPr>
                          <w:rFonts w:ascii="Verdana" w:hAnsi="Verdana"/>
                          <w:color w:val="FFFFFF" w:themeColor="background1"/>
                          <w:sz w:val="18"/>
                          <w:szCs w:val="18"/>
                          <w:lang w:val="en-US"/>
                        </w:rPr>
                        <w:t xml:space="preserve"> demotivates the majority, fosters internal competition, and erodes team cohesion. </w:t>
                      </w:r>
                    </w:p>
                    <w:p w14:paraId="1728F51C" w14:textId="0823BDF8" w:rsidR="00F30368" w:rsidRPr="00F30368" w:rsidRDefault="00535A3A" w:rsidP="00931162">
                      <w:pPr>
                        <w:pStyle w:val="ListParagraph"/>
                        <w:numPr>
                          <w:ilvl w:val="0"/>
                          <w:numId w:val="38"/>
                        </w:numPr>
                        <w:ind w:left="270" w:hanging="270"/>
                        <w:rPr>
                          <w:rFonts w:ascii="Verdana" w:hAnsi="Verdana"/>
                          <w:color w:val="FFFFFF" w:themeColor="background1"/>
                          <w:sz w:val="18"/>
                          <w:szCs w:val="18"/>
                          <w:lang w:val="en-US"/>
                        </w:rPr>
                      </w:pPr>
                      <w:r w:rsidRPr="00931162">
                        <w:rPr>
                          <w:rFonts w:ascii="Verdana" w:hAnsi="Verdana"/>
                          <w:color w:val="FFFFFF" w:themeColor="background1"/>
                          <w:sz w:val="18"/>
                          <w:szCs w:val="18"/>
                          <w:lang w:val="en-US"/>
                        </w:rPr>
                        <w:t xml:space="preserve">When pay dominates performance conversations, </w:t>
                      </w:r>
                      <w:r w:rsidR="001773C1">
                        <w:rPr>
                          <w:rFonts w:ascii="Verdana" w:hAnsi="Verdana"/>
                          <w:color w:val="FFFFFF" w:themeColor="background1"/>
                          <w:sz w:val="18"/>
                          <w:szCs w:val="18"/>
                          <w:lang w:val="en-US"/>
                        </w:rPr>
                        <w:t>performance conversations become</w:t>
                      </w:r>
                      <w:r w:rsidRPr="00931162">
                        <w:rPr>
                          <w:rFonts w:ascii="Verdana" w:hAnsi="Verdana"/>
                          <w:color w:val="FFFFFF" w:themeColor="background1"/>
                          <w:sz w:val="18"/>
                          <w:szCs w:val="18"/>
                          <w:lang w:val="en-US"/>
                        </w:rPr>
                        <w:t xml:space="preserve"> </w:t>
                      </w:r>
                      <w:r w:rsidR="00AE4580" w:rsidRPr="00F30368">
                        <w:rPr>
                          <w:rFonts w:ascii="Verdana" w:hAnsi="Verdana"/>
                          <w:i/>
                          <w:iCs/>
                          <w:color w:val="FFFFFF" w:themeColor="background1"/>
                          <w:sz w:val="18"/>
                          <w:szCs w:val="18"/>
                          <w:lang w:val="en-US"/>
                        </w:rPr>
                        <w:t>a performance</w:t>
                      </w:r>
                      <w:r w:rsidR="001773C1">
                        <w:rPr>
                          <w:rFonts w:ascii="Verdana" w:hAnsi="Verdana"/>
                          <w:color w:val="FFFFFF" w:themeColor="background1"/>
                          <w:sz w:val="18"/>
                          <w:szCs w:val="18"/>
                          <w:lang w:val="en-US"/>
                        </w:rPr>
                        <w:t>, not about improving performance.</w:t>
                      </w:r>
                    </w:p>
                    <w:p w14:paraId="23C06CD8" w14:textId="63EB7F2C" w:rsidR="00F30368" w:rsidRDefault="00F30368" w:rsidP="00931162">
                      <w:pPr>
                        <w:pStyle w:val="ListParagraph"/>
                        <w:numPr>
                          <w:ilvl w:val="0"/>
                          <w:numId w:val="38"/>
                        </w:numPr>
                        <w:ind w:left="270" w:hanging="270"/>
                        <w:rPr>
                          <w:rFonts w:ascii="Verdana" w:hAnsi="Verdana"/>
                          <w:color w:val="FFFFFF" w:themeColor="background1"/>
                          <w:sz w:val="18"/>
                          <w:szCs w:val="18"/>
                          <w:lang w:val="en-US"/>
                        </w:rPr>
                      </w:pPr>
                      <w:r>
                        <w:rPr>
                          <w:rFonts w:ascii="Verdana" w:hAnsi="Verdana"/>
                          <w:color w:val="FFFFFF" w:themeColor="background1"/>
                          <w:sz w:val="18"/>
                          <w:szCs w:val="18"/>
                          <w:lang w:val="en-US"/>
                        </w:rPr>
                        <w:t>I</w:t>
                      </w:r>
                      <w:r w:rsidR="00535A3A" w:rsidRPr="00931162">
                        <w:rPr>
                          <w:rFonts w:ascii="Verdana" w:hAnsi="Verdana"/>
                          <w:color w:val="FFFFFF" w:themeColor="background1"/>
                          <w:sz w:val="18"/>
                          <w:szCs w:val="18"/>
                          <w:lang w:val="en-US"/>
                        </w:rPr>
                        <w:t xml:space="preserve">nstead of </w:t>
                      </w:r>
                      <w:r w:rsidR="00B53AC0">
                        <w:rPr>
                          <w:rFonts w:ascii="Verdana" w:hAnsi="Verdana"/>
                          <w:color w:val="FFFFFF" w:themeColor="background1"/>
                          <w:sz w:val="18"/>
                          <w:szCs w:val="18"/>
                          <w:lang w:val="en-US"/>
                        </w:rPr>
                        <w:t xml:space="preserve">designing to </w:t>
                      </w:r>
                      <w:r w:rsidR="00535A3A" w:rsidRPr="00931162">
                        <w:rPr>
                          <w:rFonts w:ascii="Verdana" w:hAnsi="Verdana"/>
                          <w:color w:val="FFFFFF" w:themeColor="background1"/>
                          <w:sz w:val="18"/>
                          <w:szCs w:val="18"/>
                          <w:lang w:val="en-US"/>
                        </w:rPr>
                        <w:t>enabl</w:t>
                      </w:r>
                      <w:r w:rsidR="00B53AC0">
                        <w:rPr>
                          <w:rFonts w:ascii="Verdana" w:hAnsi="Verdana"/>
                          <w:color w:val="FFFFFF" w:themeColor="background1"/>
                          <w:sz w:val="18"/>
                          <w:szCs w:val="18"/>
                          <w:lang w:val="en-US"/>
                        </w:rPr>
                        <w:t>e</w:t>
                      </w:r>
                      <w:r w:rsidR="00535A3A" w:rsidRPr="00931162">
                        <w:rPr>
                          <w:rFonts w:ascii="Verdana" w:hAnsi="Verdana"/>
                          <w:color w:val="FFFFFF" w:themeColor="background1"/>
                          <w:sz w:val="18"/>
                          <w:szCs w:val="18"/>
                          <w:lang w:val="en-US"/>
                        </w:rPr>
                        <w:t xml:space="preserve"> performance, we design for control, compliance, and efficiency. </w:t>
                      </w:r>
                    </w:p>
                    <w:p w14:paraId="3FA6444C" w14:textId="1726D9DA" w:rsidR="005654CB" w:rsidRPr="00A73DA6" w:rsidRDefault="00AF6D00" w:rsidP="000C57D3">
                      <w:pPr>
                        <w:rPr>
                          <w:rFonts w:ascii="Verdana" w:hAnsi="Verdana"/>
                          <w:color w:val="FFFFFF" w:themeColor="background1"/>
                          <w:sz w:val="18"/>
                          <w:szCs w:val="18"/>
                          <w:lang w:val="en-US"/>
                        </w:rPr>
                      </w:pPr>
                      <w:r>
                        <w:rPr>
                          <w:rFonts w:ascii="Verdana" w:hAnsi="Verdana"/>
                          <w:color w:val="FFFFFF" w:themeColor="background1"/>
                          <w:sz w:val="18"/>
                          <w:szCs w:val="18"/>
                          <w:lang w:val="en-US"/>
                        </w:rPr>
                        <w:t>No one</w:t>
                      </w:r>
                      <w:r w:rsidR="004C0EAC">
                        <w:rPr>
                          <w:rFonts w:ascii="Verdana" w:hAnsi="Verdana"/>
                          <w:color w:val="FFFFFF" w:themeColor="background1"/>
                          <w:sz w:val="18"/>
                          <w:szCs w:val="18"/>
                          <w:lang w:val="en-US"/>
                        </w:rPr>
                        <w:t xml:space="preserve"> intend</w:t>
                      </w:r>
                      <w:r>
                        <w:rPr>
                          <w:rFonts w:ascii="Verdana" w:hAnsi="Verdana"/>
                          <w:color w:val="FFFFFF" w:themeColor="background1"/>
                          <w:sz w:val="18"/>
                          <w:szCs w:val="18"/>
                          <w:lang w:val="en-US"/>
                        </w:rPr>
                        <w:t>s</w:t>
                      </w:r>
                      <w:r w:rsidR="004C0EAC">
                        <w:rPr>
                          <w:rFonts w:ascii="Verdana" w:hAnsi="Verdana"/>
                          <w:color w:val="FFFFFF" w:themeColor="background1"/>
                          <w:sz w:val="18"/>
                          <w:szCs w:val="18"/>
                          <w:lang w:val="en-US"/>
                        </w:rPr>
                        <w:t xml:space="preserve"> to but </w:t>
                      </w:r>
                      <w:r>
                        <w:rPr>
                          <w:rFonts w:ascii="Verdana" w:hAnsi="Verdana"/>
                          <w:color w:val="FFFFFF" w:themeColor="background1"/>
                          <w:sz w:val="18"/>
                          <w:szCs w:val="18"/>
                          <w:lang w:val="en-US"/>
                        </w:rPr>
                        <w:t xml:space="preserve">our approaches </w:t>
                      </w:r>
                      <w:r w:rsidR="00A73DA6">
                        <w:rPr>
                          <w:rFonts w:ascii="Verdana" w:hAnsi="Verdana"/>
                          <w:color w:val="FFFFFF" w:themeColor="background1"/>
                          <w:sz w:val="18"/>
                          <w:szCs w:val="18"/>
                          <w:lang w:val="en-US"/>
                        </w:rPr>
                        <w:t>easily undermine performance</w:t>
                      </w:r>
                      <w:r>
                        <w:rPr>
                          <w:rFonts w:ascii="Verdana" w:hAnsi="Verdana"/>
                          <w:color w:val="FFFFFF" w:themeColor="background1"/>
                          <w:sz w:val="18"/>
                          <w:szCs w:val="18"/>
                          <w:lang w:val="en-US"/>
                        </w:rPr>
                        <w:t xml:space="preserve"> and drive </w:t>
                      </w:r>
                      <w:r w:rsidR="00535A3A" w:rsidRPr="00F30368">
                        <w:rPr>
                          <w:rFonts w:ascii="Verdana" w:hAnsi="Verdana"/>
                          <w:color w:val="FFFFFF" w:themeColor="background1"/>
                          <w:sz w:val="18"/>
                          <w:szCs w:val="18"/>
                          <w:lang w:val="en-US"/>
                        </w:rPr>
                        <w:t xml:space="preserve">disengagement, short-termism, and a culture where people optimize for </w:t>
                      </w:r>
                      <w:r w:rsidR="004C0EAC">
                        <w:rPr>
                          <w:rFonts w:ascii="Verdana" w:hAnsi="Verdana"/>
                          <w:color w:val="FFFFFF" w:themeColor="background1"/>
                          <w:sz w:val="18"/>
                          <w:szCs w:val="18"/>
                          <w:lang w:val="en-US"/>
                        </w:rPr>
                        <w:t xml:space="preserve">their personal </w:t>
                      </w:r>
                      <w:r w:rsidR="00535A3A" w:rsidRPr="00F30368">
                        <w:rPr>
                          <w:rFonts w:ascii="Verdana" w:hAnsi="Verdana"/>
                          <w:color w:val="FFFFFF" w:themeColor="background1"/>
                          <w:sz w:val="18"/>
                          <w:szCs w:val="18"/>
                          <w:lang w:val="en-US"/>
                        </w:rPr>
                        <w:t xml:space="preserve">pay rather than </w:t>
                      </w:r>
                      <w:r w:rsidR="004C0EAC">
                        <w:rPr>
                          <w:rFonts w:ascii="Verdana" w:hAnsi="Verdana"/>
                          <w:color w:val="FFFFFF" w:themeColor="background1"/>
                          <w:sz w:val="18"/>
                          <w:szCs w:val="18"/>
                          <w:lang w:val="en-US"/>
                        </w:rPr>
                        <w:t>what we need them to do</w:t>
                      </w:r>
                      <w:r w:rsidR="00535A3A" w:rsidRPr="00F30368">
                        <w:rPr>
                          <w:rFonts w:ascii="Verdana" w:hAnsi="Verdana"/>
                          <w:color w:val="FFFFFF" w:themeColor="background1"/>
                          <w:sz w:val="18"/>
                          <w:szCs w:val="18"/>
                          <w:lang w:val="en-US"/>
                        </w:rPr>
                        <w:t>.</w:t>
                      </w:r>
                    </w:p>
                  </w:txbxContent>
                </v:textbox>
              </v:shape>
            </w:pict>
          </mc:Fallback>
        </mc:AlternateContent>
      </w:r>
      <w:r w:rsidR="00C24659">
        <w:rPr>
          <w:rFonts w:ascii="Verdana" w:hAnsi="Verdana"/>
          <w:sz w:val="20"/>
          <w:szCs w:val="20"/>
          <w:lang w:val="en-US"/>
        </w:rPr>
        <w:t>T</w:t>
      </w:r>
      <w:r w:rsidR="00C24659" w:rsidRPr="00C24659">
        <w:rPr>
          <w:rFonts w:ascii="Verdana" w:hAnsi="Verdana"/>
          <w:sz w:val="20"/>
          <w:szCs w:val="20"/>
          <w:lang w:val="en-US"/>
        </w:rPr>
        <w:t xml:space="preserve">his is not about criticizing people in Rewards. They do an excellent job of </w:t>
      </w:r>
      <w:r w:rsidR="00491DC3">
        <w:rPr>
          <w:rFonts w:ascii="Verdana" w:hAnsi="Verdana"/>
          <w:sz w:val="20"/>
          <w:szCs w:val="20"/>
          <w:lang w:val="en-US"/>
        </w:rPr>
        <w:t>managing</w:t>
      </w:r>
      <w:r w:rsidR="00C24659" w:rsidRPr="00C24659">
        <w:rPr>
          <w:rFonts w:ascii="Verdana" w:hAnsi="Verdana"/>
          <w:sz w:val="20"/>
          <w:szCs w:val="20"/>
          <w:lang w:val="en-US"/>
        </w:rPr>
        <w:t xml:space="preserve"> a complex issue </w:t>
      </w:r>
      <w:r w:rsidR="00BF5E95">
        <w:rPr>
          <w:rFonts w:ascii="Verdana" w:hAnsi="Verdana"/>
          <w:sz w:val="20"/>
          <w:szCs w:val="20"/>
          <w:lang w:val="en-US"/>
        </w:rPr>
        <w:t xml:space="preserve">effectively </w:t>
      </w:r>
      <w:r w:rsidR="00C24659" w:rsidRPr="00C24659">
        <w:rPr>
          <w:rFonts w:ascii="Verdana" w:hAnsi="Verdana"/>
          <w:sz w:val="20"/>
          <w:szCs w:val="20"/>
          <w:lang w:val="en-US"/>
        </w:rPr>
        <w:t xml:space="preserve">and ensuring we manage </w:t>
      </w:r>
      <w:proofErr w:type="gramStart"/>
      <w:r w:rsidR="00C24659" w:rsidRPr="00C24659">
        <w:rPr>
          <w:rFonts w:ascii="Verdana" w:hAnsi="Verdana"/>
          <w:sz w:val="20"/>
          <w:szCs w:val="20"/>
          <w:lang w:val="en-US"/>
        </w:rPr>
        <w:t>people</w:t>
      </w:r>
      <w:proofErr w:type="gramEnd"/>
      <w:r w:rsidR="00C24659" w:rsidRPr="00C24659">
        <w:rPr>
          <w:rFonts w:ascii="Verdana" w:hAnsi="Verdana"/>
          <w:sz w:val="20"/>
          <w:szCs w:val="20"/>
          <w:lang w:val="en-US"/>
        </w:rPr>
        <w:t xml:space="preserve"> cost consistently. </w:t>
      </w:r>
    </w:p>
    <w:p w14:paraId="464E7D22" w14:textId="77777777" w:rsidR="00C24659" w:rsidRPr="0078271A" w:rsidRDefault="00C24659" w:rsidP="00C24659">
      <w:pPr>
        <w:pStyle w:val="ListParagraph"/>
        <w:rPr>
          <w:rFonts w:ascii="Verdana" w:hAnsi="Verdana"/>
          <w:sz w:val="20"/>
          <w:szCs w:val="20"/>
          <w:lang w:val="en-US"/>
        </w:rPr>
      </w:pPr>
    </w:p>
    <w:p w14:paraId="64F5DA51" w14:textId="61FB7FF9" w:rsidR="006D1853" w:rsidRDefault="0099679E" w:rsidP="00D84F16">
      <w:pPr>
        <w:rPr>
          <w:rFonts w:ascii="Verdana" w:hAnsi="Verdana"/>
          <w:sz w:val="20"/>
          <w:szCs w:val="20"/>
          <w:lang w:val="en-US"/>
        </w:rPr>
      </w:pPr>
      <w:r>
        <w:rPr>
          <w:rFonts w:ascii="Verdana" w:hAnsi="Verdana"/>
          <w:sz w:val="20"/>
          <w:szCs w:val="20"/>
          <w:lang w:val="en-US"/>
        </w:rPr>
        <w:t xml:space="preserve">The problem I have </w:t>
      </w:r>
      <w:r w:rsidR="00642635" w:rsidRPr="0078271A">
        <w:rPr>
          <w:rFonts w:ascii="Verdana" w:hAnsi="Verdana"/>
          <w:sz w:val="20"/>
          <w:szCs w:val="20"/>
          <w:lang w:val="en-US"/>
        </w:rPr>
        <w:t xml:space="preserve">is </w:t>
      </w:r>
      <w:r w:rsidR="00531F8B" w:rsidRPr="0078271A">
        <w:rPr>
          <w:rFonts w:ascii="Verdana" w:hAnsi="Verdana"/>
          <w:sz w:val="20"/>
          <w:szCs w:val="20"/>
          <w:lang w:val="en-US"/>
        </w:rPr>
        <w:t>with</w:t>
      </w:r>
      <w:r w:rsidR="002E0CE2" w:rsidRPr="0078271A">
        <w:rPr>
          <w:rFonts w:ascii="Verdana" w:hAnsi="Verdana"/>
          <w:sz w:val="20"/>
          <w:szCs w:val="20"/>
          <w:lang w:val="en-US"/>
        </w:rPr>
        <w:t xml:space="preserve"> </w:t>
      </w:r>
      <w:r w:rsidR="00857974" w:rsidRPr="0078271A">
        <w:rPr>
          <w:rFonts w:ascii="Verdana" w:hAnsi="Verdana"/>
          <w:sz w:val="20"/>
          <w:szCs w:val="20"/>
          <w:lang w:val="en-US"/>
        </w:rPr>
        <w:t>a broadly held mindset about human beings and what motivates</w:t>
      </w:r>
      <w:r w:rsidR="00871011" w:rsidRPr="0078271A">
        <w:rPr>
          <w:rFonts w:ascii="Verdana" w:hAnsi="Verdana"/>
          <w:sz w:val="20"/>
          <w:szCs w:val="20"/>
          <w:lang w:val="en-US"/>
        </w:rPr>
        <w:t xml:space="preserve"> us </w:t>
      </w:r>
      <w:r w:rsidR="004C173A" w:rsidRPr="0078271A">
        <w:rPr>
          <w:rFonts w:ascii="Verdana" w:hAnsi="Verdana"/>
          <w:sz w:val="20"/>
          <w:szCs w:val="20"/>
          <w:lang w:val="en-US"/>
        </w:rPr>
        <w:t xml:space="preserve">– and how </w:t>
      </w:r>
      <w:r w:rsidR="00871011" w:rsidRPr="0078271A">
        <w:rPr>
          <w:rFonts w:ascii="Verdana" w:hAnsi="Verdana"/>
          <w:sz w:val="20"/>
          <w:szCs w:val="20"/>
          <w:lang w:val="en-US"/>
        </w:rPr>
        <w:t xml:space="preserve">that drives how we incentivize people to perform in organizations. </w:t>
      </w:r>
    </w:p>
    <w:p w14:paraId="611D7EF9" w14:textId="77777777" w:rsidR="00B51115" w:rsidRDefault="007C4CF0" w:rsidP="00D84F16">
      <w:pPr>
        <w:rPr>
          <w:rFonts w:ascii="Verdana" w:hAnsi="Verdana"/>
          <w:sz w:val="20"/>
          <w:szCs w:val="20"/>
          <w:lang w:val="en-US"/>
        </w:rPr>
      </w:pPr>
      <w:r w:rsidRPr="0078271A">
        <w:rPr>
          <w:rFonts w:ascii="Verdana" w:hAnsi="Verdana"/>
          <w:sz w:val="20"/>
          <w:szCs w:val="20"/>
          <w:lang w:val="en-US"/>
        </w:rPr>
        <w:t xml:space="preserve">We </w:t>
      </w:r>
      <w:r w:rsidR="00DB4BB6">
        <w:rPr>
          <w:rFonts w:ascii="Verdana" w:hAnsi="Verdana"/>
          <w:sz w:val="20"/>
          <w:szCs w:val="20"/>
          <w:lang w:val="en-US"/>
        </w:rPr>
        <w:t>talk about pay-for-performance, but</w:t>
      </w:r>
      <w:r w:rsidR="00B52BD5">
        <w:rPr>
          <w:rFonts w:ascii="Verdana" w:hAnsi="Verdana"/>
          <w:sz w:val="20"/>
          <w:szCs w:val="20"/>
          <w:lang w:val="en-US"/>
        </w:rPr>
        <w:t xml:space="preserve"> seem to</w:t>
      </w:r>
      <w:r w:rsidR="00DB4BB6">
        <w:rPr>
          <w:rFonts w:ascii="Verdana" w:hAnsi="Verdana"/>
          <w:sz w:val="20"/>
          <w:szCs w:val="20"/>
          <w:lang w:val="en-US"/>
        </w:rPr>
        <w:t xml:space="preserve"> mostly </w:t>
      </w:r>
      <w:r w:rsidRPr="0078271A">
        <w:rPr>
          <w:rFonts w:ascii="Verdana" w:hAnsi="Verdana"/>
          <w:sz w:val="20"/>
          <w:szCs w:val="20"/>
          <w:lang w:val="en-US"/>
        </w:rPr>
        <w:t xml:space="preserve">design for </w:t>
      </w:r>
      <w:r w:rsidR="005D22F2" w:rsidRPr="0078271A">
        <w:rPr>
          <w:rFonts w:ascii="Verdana" w:hAnsi="Verdana"/>
          <w:sz w:val="20"/>
          <w:szCs w:val="20"/>
          <w:lang w:val="en-US"/>
        </w:rPr>
        <w:t xml:space="preserve">control, </w:t>
      </w:r>
      <w:r w:rsidRPr="0078271A">
        <w:rPr>
          <w:rFonts w:ascii="Verdana" w:hAnsi="Verdana"/>
          <w:sz w:val="20"/>
          <w:szCs w:val="20"/>
          <w:lang w:val="en-US"/>
        </w:rPr>
        <w:t>efficiency</w:t>
      </w:r>
      <w:r w:rsidR="00F5423B" w:rsidRPr="0078271A">
        <w:rPr>
          <w:rFonts w:ascii="Verdana" w:hAnsi="Verdana"/>
          <w:sz w:val="20"/>
          <w:szCs w:val="20"/>
          <w:lang w:val="en-US"/>
        </w:rPr>
        <w:t xml:space="preserve"> and compliance</w:t>
      </w:r>
      <w:r w:rsidR="00BE73DA">
        <w:rPr>
          <w:rFonts w:ascii="Verdana" w:hAnsi="Verdana"/>
          <w:sz w:val="20"/>
          <w:szCs w:val="20"/>
          <w:lang w:val="en-US"/>
        </w:rPr>
        <w:t xml:space="preserve">. </w:t>
      </w:r>
    </w:p>
    <w:p w14:paraId="07C9B9AB" w14:textId="77777777" w:rsidR="00B51115" w:rsidRDefault="00B51115" w:rsidP="00D84F16">
      <w:pPr>
        <w:rPr>
          <w:rFonts w:ascii="Verdana" w:hAnsi="Verdana"/>
          <w:sz w:val="20"/>
          <w:szCs w:val="20"/>
          <w:lang w:val="en-US"/>
        </w:rPr>
      </w:pPr>
      <w:r>
        <w:rPr>
          <w:rFonts w:ascii="Verdana" w:hAnsi="Verdana"/>
          <w:sz w:val="20"/>
          <w:szCs w:val="20"/>
          <w:lang w:val="en-US"/>
        </w:rPr>
        <w:t>And w</w:t>
      </w:r>
      <w:r w:rsidR="00BE73DA">
        <w:rPr>
          <w:rFonts w:ascii="Verdana" w:hAnsi="Verdana"/>
          <w:sz w:val="20"/>
          <w:szCs w:val="20"/>
          <w:lang w:val="en-US"/>
        </w:rPr>
        <w:t xml:space="preserve">e </w:t>
      </w:r>
      <w:r w:rsidR="0047190B" w:rsidRPr="0078271A">
        <w:rPr>
          <w:rFonts w:ascii="Verdana" w:hAnsi="Verdana"/>
          <w:sz w:val="20"/>
          <w:szCs w:val="20"/>
          <w:lang w:val="en-US"/>
        </w:rPr>
        <w:t xml:space="preserve">are often unaware of the consequences on motivation, </w:t>
      </w:r>
      <w:r w:rsidR="007C4CF0" w:rsidRPr="0078271A">
        <w:rPr>
          <w:rFonts w:ascii="Verdana" w:hAnsi="Verdana"/>
          <w:sz w:val="20"/>
          <w:szCs w:val="20"/>
          <w:lang w:val="en-US"/>
        </w:rPr>
        <w:t>behaviors and culture</w:t>
      </w:r>
      <w:r w:rsidR="001A3262">
        <w:rPr>
          <w:rFonts w:ascii="Verdana" w:hAnsi="Verdana"/>
          <w:sz w:val="20"/>
          <w:szCs w:val="20"/>
          <w:lang w:val="en-US"/>
        </w:rPr>
        <w:t xml:space="preserve"> – and on whether we </w:t>
      </w:r>
      <w:proofErr w:type="gramStart"/>
      <w:r w:rsidR="0032696B">
        <w:rPr>
          <w:rFonts w:ascii="Verdana" w:hAnsi="Verdana"/>
          <w:sz w:val="20"/>
          <w:szCs w:val="20"/>
          <w:lang w:val="en-US"/>
        </w:rPr>
        <w:t xml:space="preserve">actually </w:t>
      </w:r>
      <w:r w:rsidR="001A3262">
        <w:rPr>
          <w:rFonts w:ascii="Verdana" w:hAnsi="Verdana"/>
          <w:sz w:val="20"/>
          <w:szCs w:val="20"/>
          <w:lang w:val="en-US"/>
        </w:rPr>
        <w:t>enable</w:t>
      </w:r>
      <w:proofErr w:type="gramEnd"/>
      <w:r w:rsidR="001A3262">
        <w:rPr>
          <w:rFonts w:ascii="Verdana" w:hAnsi="Verdana"/>
          <w:sz w:val="20"/>
          <w:szCs w:val="20"/>
          <w:lang w:val="en-US"/>
        </w:rPr>
        <w:t xml:space="preserve"> performance or not. </w:t>
      </w:r>
    </w:p>
    <w:p w14:paraId="3E53185B" w14:textId="2BA22DF4" w:rsidR="002E0CE2" w:rsidRPr="0078271A" w:rsidRDefault="0032696B" w:rsidP="00D84F16">
      <w:pPr>
        <w:rPr>
          <w:rFonts w:ascii="Verdana" w:hAnsi="Verdana"/>
          <w:sz w:val="20"/>
          <w:szCs w:val="20"/>
          <w:lang w:val="en-US"/>
        </w:rPr>
      </w:pPr>
      <w:r>
        <w:rPr>
          <w:rFonts w:ascii="Verdana" w:hAnsi="Verdana"/>
          <w:sz w:val="20"/>
          <w:szCs w:val="20"/>
          <w:lang w:val="en-US"/>
        </w:rPr>
        <w:t>Turns out, mostly not.</w:t>
      </w:r>
    </w:p>
    <w:p w14:paraId="63362914" w14:textId="04D145B3" w:rsidR="00F715B0" w:rsidRDefault="00163B19" w:rsidP="0042185E">
      <w:pPr>
        <w:rPr>
          <w:rFonts w:ascii="Verdana" w:hAnsi="Verdana"/>
          <w:sz w:val="20"/>
          <w:szCs w:val="20"/>
          <w:lang w:val="en-US"/>
        </w:rPr>
      </w:pPr>
      <w:r w:rsidRPr="0078271A">
        <w:rPr>
          <w:rFonts w:ascii="Verdana" w:hAnsi="Verdana"/>
          <w:sz w:val="20"/>
          <w:szCs w:val="20"/>
          <w:lang w:val="en-US"/>
        </w:rPr>
        <w:t xml:space="preserve">Let’s dive into </w:t>
      </w:r>
      <w:r w:rsidR="005D22F2" w:rsidRPr="0078271A">
        <w:rPr>
          <w:rFonts w:ascii="Verdana" w:hAnsi="Verdana"/>
          <w:sz w:val="20"/>
          <w:szCs w:val="20"/>
          <w:lang w:val="en-US"/>
        </w:rPr>
        <w:t>what the problems are</w:t>
      </w:r>
      <w:r w:rsidR="00FE07C0">
        <w:rPr>
          <w:rFonts w:ascii="Verdana" w:hAnsi="Verdana"/>
          <w:sz w:val="20"/>
          <w:szCs w:val="20"/>
          <w:lang w:val="en-US"/>
        </w:rPr>
        <w:t xml:space="preserve"> and why.</w:t>
      </w:r>
    </w:p>
    <w:p w14:paraId="5A5B5CC1" w14:textId="77777777" w:rsidR="001A676C" w:rsidRDefault="001A676C" w:rsidP="00025DF7">
      <w:pPr>
        <w:jc w:val="center"/>
        <w:rPr>
          <w:rFonts w:ascii="Verdana" w:hAnsi="Verdana"/>
          <w:b/>
          <w:bCs/>
          <w:sz w:val="20"/>
          <w:szCs w:val="20"/>
          <w:lang w:val="en-US"/>
        </w:rPr>
      </w:pPr>
    </w:p>
    <w:p w14:paraId="12FE2894" w14:textId="585F4809" w:rsidR="00491DC3" w:rsidRDefault="00025DF7" w:rsidP="00025DF7">
      <w:pPr>
        <w:jc w:val="center"/>
        <w:rPr>
          <w:rFonts w:ascii="Verdana" w:hAnsi="Verdana"/>
          <w:b/>
          <w:bCs/>
          <w:sz w:val="20"/>
          <w:szCs w:val="20"/>
          <w:lang w:val="en-US"/>
        </w:rPr>
      </w:pPr>
      <w:r>
        <w:rPr>
          <w:rFonts w:ascii="Verdana" w:hAnsi="Verdana"/>
          <w:b/>
          <w:bCs/>
          <w:sz w:val="20"/>
          <w:szCs w:val="20"/>
          <w:lang w:val="en-US"/>
        </w:rPr>
        <w:t>---------------------------------</w:t>
      </w:r>
    </w:p>
    <w:p w14:paraId="262D7F36" w14:textId="77777777" w:rsidR="003A76BA" w:rsidRDefault="003A76BA" w:rsidP="00AD440D">
      <w:pPr>
        <w:pStyle w:val="Heading2"/>
        <w:rPr>
          <w:rFonts w:ascii="Verdana" w:hAnsi="Verdana"/>
          <w:b/>
          <w:bCs/>
          <w:color w:val="0070C0"/>
          <w:sz w:val="28"/>
          <w:szCs w:val="28"/>
          <w:lang w:val="en-US"/>
        </w:rPr>
      </w:pPr>
    </w:p>
    <w:p w14:paraId="500B6F3D" w14:textId="2077921F" w:rsidR="0096187B" w:rsidRPr="008C46E8" w:rsidRDefault="00E0203E" w:rsidP="00AD440D">
      <w:pPr>
        <w:pStyle w:val="Heading2"/>
        <w:rPr>
          <w:rFonts w:ascii="Verdana" w:hAnsi="Verdana"/>
          <w:b/>
          <w:bCs/>
          <w:color w:val="0070C0"/>
          <w:sz w:val="28"/>
          <w:szCs w:val="28"/>
          <w:lang w:val="en-US"/>
        </w:rPr>
      </w:pPr>
      <w:r w:rsidRPr="008C46E8">
        <w:rPr>
          <w:rFonts w:ascii="Verdana" w:hAnsi="Verdana"/>
          <w:b/>
          <w:bCs/>
          <w:color w:val="0070C0"/>
          <w:sz w:val="28"/>
          <w:szCs w:val="28"/>
          <w:lang w:val="en-US"/>
        </w:rPr>
        <w:t>I have a problem</w:t>
      </w:r>
      <w:r w:rsidR="00ED7BC5" w:rsidRPr="008C46E8">
        <w:rPr>
          <w:rFonts w:ascii="Verdana" w:hAnsi="Verdana"/>
          <w:b/>
          <w:bCs/>
          <w:color w:val="0070C0"/>
          <w:sz w:val="28"/>
          <w:szCs w:val="28"/>
          <w:lang w:val="en-US"/>
        </w:rPr>
        <w:t>,</w:t>
      </w:r>
      <w:r w:rsidR="0034218E" w:rsidRPr="008C46E8">
        <w:rPr>
          <w:rFonts w:ascii="Verdana" w:hAnsi="Verdana"/>
          <w:b/>
          <w:bCs/>
          <w:color w:val="0070C0"/>
          <w:sz w:val="28"/>
          <w:szCs w:val="28"/>
          <w:lang w:val="en-US"/>
        </w:rPr>
        <w:t xml:space="preserve"> or two…</w:t>
      </w:r>
    </w:p>
    <w:p w14:paraId="1DEBA188" w14:textId="2C36EA21" w:rsidR="005654CB" w:rsidRDefault="001540F1" w:rsidP="007C7AC8">
      <w:pPr>
        <w:rPr>
          <w:rFonts w:ascii="Verdana" w:hAnsi="Verdana"/>
          <w:sz w:val="20"/>
          <w:szCs w:val="20"/>
          <w:lang w:val="en-US"/>
        </w:rPr>
      </w:pPr>
      <w:r w:rsidRPr="0078271A">
        <w:rPr>
          <w:rFonts w:ascii="Verdana" w:hAnsi="Verdana"/>
          <w:sz w:val="20"/>
          <w:szCs w:val="20"/>
          <w:lang w:val="en-US"/>
        </w:rPr>
        <w:t>The problem</w:t>
      </w:r>
      <w:r w:rsidR="001E3F7A" w:rsidRPr="0078271A">
        <w:rPr>
          <w:rFonts w:ascii="Verdana" w:hAnsi="Verdana"/>
          <w:sz w:val="20"/>
          <w:szCs w:val="20"/>
          <w:lang w:val="en-US"/>
        </w:rPr>
        <w:t>s</w:t>
      </w:r>
      <w:r w:rsidRPr="0078271A">
        <w:rPr>
          <w:rFonts w:ascii="Verdana" w:hAnsi="Verdana"/>
          <w:sz w:val="20"/>
          <w:szCs w:val="20"/>
          <w:lang w:val="en-US"/>
        </w:rPr>
        <w:t xml:space="preserve"> I have</w:t>
      </w:r>
      <w:r w:rsidR="001E3F7A" w:rsidRPr="0078271A">
        <w:rPr>
          <w:rFonts w:ascii="Verdana" w:hAnsi="Verdana"/>
          <w:sz w:val="20"/>
          <w:szCs w:val="20"/>
          <w:lang w:val="en-US"/>
        </w:rPr>
        <w:t xml:space="preserve"> with how many companies do </w:t>
      </w:r>
      <w:r w:rsidR="007D0EA7" w:rsidRPr="0078271A">
        <w:rPr>
          <w:rFonts w:ascii="Verdana" w:hAnsi="Verdana"/>
          <w:sz w:val="20"/>
          <w:szCs w:val="20"/>
          <w:lang w:val="en-US"/>
        </w:rPr>
        <w:t>pay-for-performance</w:t>
      </w:r>
      <w:r w:rsidR="001E3F7A" w:rsidRPr="0078271A">
        <w:rPr>
          <w:rFonts w:ascii="Verdana" w:hAnsi="Verdana"/>
          <w:sz w:val="20"/>
          <w:szCs w:val="20"/>
          <w:lang w:val="en-US"/>
        </w:rPr>
        <w:t xml:space="preserve">? </w:t>
      </w:r>
    </w:p>
    <w:p w14:paraId="53C472B1" w14:textId="4375EC00" w:rsidR="008359A3" w:rsidRDefault="001E3F7A" w:rsidP="007C7AC8">
      <w:pPr>
        <w:rPr>
          <w:rFonts w:ascii="Verdana" w:hAnsi="Verdana"/>
          <w:sz w:val="20"/>
          <w:szCs w:val="20"/>
          <w:lang w:val="en-US"/>
        </w:rPr>
      </w:pPr>
      <w:r w:rsidRPr="0078271A">
        <w:rPr>
          <w:rFonts w:ascii="Verdana" w:hAnsi="Verdana"/>
          <w:sz w:val="20"/>
          <w:szCs w:val="20"/>
          <w:lang w:val="en-US"/>
        </w:rPr>
        <w:t xml:space="preserve">Quite a few, it </w:t>
      </w:r>
      <w:r w:rsidR="00BD0BDA">
        <w:rPr>
          <w:rFonts w:ascii="Verdana" w:hAnsi="Verdana"/>
          <w:sz w:val="20"/>
          <w:szCs w:val="20"/>
          <w:lang w:val="en-US"/>
        </w:rPr>
        <w:t>would seem</w:t>
      </w:r>
      <w:r w:rsidRPr="0078271A">
        <w:rPr>
          <w:rFonts w:ascii="Verdana" w:hAnsi="Verdana"/>
          <w:sz w:val="20"/>
          <w:szCs w:val="20"/>
          <w:lang w:val="en-US"/>
        </w:rPr>
        <w:t>…</w:t>
      </w:r>
    </w:p>
    <w:p w14:paraId="589F25FF" w14:textId="51216769" w:rsidR="00D72BF3" w:rsidRDefault="00F17532" w:rsidP="008F7973">
      <w:pPr>
        <w:rPr>
          <w:rFonts w:ascii="Verdana" w:hAnsi="Verdana"/>
          <w:sz w:val="20"/>
          <w:szCs w:val="20"/>
          <w:lang w:val="en-US"/>
        </w:rPr>
      </w:pPr>
      <w:r>
        <w:rPr>
          <w:rFonts w:ascii="Verdana" w:hAnsi="Verdana"/>
          <w:sz w:val="20"/>
          <w:szCs w:val="20"/>
          <w:lang w:val="en-US"/>
        </w:rPr>
        <w:t>I see three overall problematic themes:</w:t>
      </w:r>
    </w:p>
    <w:p w14:paraId="66CF828A" w14:textId="678CC827" w:rsidR="00F17532" w:rsidRDefault="00040C2A" w:rsidP="00BD7739">
      <w:pPr>
        <w:pStyle w:val="ListParagraph"/>
        <w:numPr>
          <w:ilvl w:val="0"/>
          <w:numId w:val="34"/>
        </w:numPr>
        <w:spacing w:line="360" w:lineRule="auto"/>
        <w:rPr>
          <w:rFonts w:ascii="Verdana" w:hAnsi="Verdana"/>
          <w:sz w:val="20"/>
          <w:szCs w:val="20"/>
          <w:lang w:val="en-US"/>
        </w:rPr>
      </w:pPr>
      <w:r>
        <w:rPr>
          <w:rFonts w:ascii="Verdana" w:hAnsi="Verdana"/>
          <w:sz w:val="20"/>
          <w:szCs w:val="20"/>
          <w:lang w:val="en-US"/>
        </w:rPr>
        <w:t>The flaws in how we design P4P</w:t>
      </w:r>
    </w:p>
    <w:p w14:paraId="559795F6" w14:textId="54657FDD" w:rsidR="00040C2A" w:rsidRDefault="00027CEF" w:rsidP="00BD7739">
      <w:pPr>
        <w:pStyle w:val="ListParagraph"/>
        <w:numPr>
          <w:ilvl w:val="0"/>
          <w:numId w:val="34"/>
        </w:numPr>
        <w:spacing w:line="360" w:lineRule="auto"/>
        <w:rPr>
          <w:rFonts w:ascii="Verdana" w:hAnsi="Verdana"/>
          <w:sz w:val="20"/>
          <w:szCs w:val="20"/>
          <w:lang w:val="en-US"/>
        </w:rPr>
      </w:pPr>
      <w:r>
        <w:rPr>
          <w:rFonts w:ascii="Verdana" w:hAnsi="Verdana"/>
          <w:sz w:val="20"/>
          <w:szCs w:val="20"/>
          <w:lang w:val="en-US"/>
        </w:rPr>
        <w:t>How beliefs – not data – drive P4P design</w:t>
      </w:r>
    </w:p>
    <w:p w14:paraId="3F631272" w14:textId="7F55A5B3" w:rsidR="00027CEF" w:rsidRDefault="00FB029B" w:rsidP="00BD7739">
      <w:pPr>
        <w:pStyle w:val="ListParagraph"/>
        <w:numPr>
          <w:ilvl w:val="0"/>
          <w:numId w:val="34"/>
        </w:numPr>
        <w:spacing w:line="360" w:lineRule="auto"/>
        <w:rPr>
          <w:rFonts w:ascii="Verdana" w:hAnsi="Verdana"/>
          <w:sz w:val="20"/>
          <w:szCs w:val="20"/>
          <w:lang w:val="en-US"/>
        </w:rPr>
      </w:pPr>
      <w:r>
        <w:rPr>
          <w:rFonts w:ascii="Verdana" w:hAnsi="Verdana"/>
          <w:sz w:val="20"/>
          <w:szCs w:val="20"/>
          <w:lang w:val="en-US"/>
        </w:rPr>
        <w:t>The effects on people and culture</w:t>
      </w:r>
    </w:p>
    <w:p w14:paraId="480967AD" w14:textId="56E65BF5" w:rsidR="00FB029B" w:rsidRDefault="00FB029B" w:rsidP="00FB029B">
      <w:pPr>
        <w:rPr>
          <w:rFonts w:ascii="Verdana" w:hAnsi="Verdana"/>
          <w:sz w:val="20"/>
          <w:szCs w:val="20"/>
          <w:lang w:val="en-US"/>
        </w:rPr>
      </w:pPr>
    </w:p>
    <w:p w14:paraId="5FCDF5A3" w14:textId="18430A8F" w:rsidR="00EA595E" w:rsidRDefault="00EA595E" w:rsidP="00FB029B">
      <w:pPr>
        <w:rPr>
          <w:rFonts w:ascii="Verdana" w:hAnsi="Verdana"/>
          <w:b/>
          <w:bCs/>
          <w:color w:val="0070C0"/>
          <w:lang w:val="en-US"/>
        </w:rPr>
      </w:pPr>
    </w:p>
    <w:p w14:paraId="1485D28F" w14:textId="29E891E0" w:rsidR="00EA595E" w:rsidRDefault="00EA595E" w:rsidP="00FB029B">
      <w:pPr>
        <w:rPr>
          <w:rFonts w:ascii="Verdana" w:hAnsi="Verdana"/>
          <w:b/>
          <w:bCs/>
          <w:color w:val="0070C0"/>
          <w:lang w:val="en-US"/>
        </w:rPr>
      </w:pPr>
    </w:p>
    <w:p w14:paraId="1FE9763C" w14:textId="482CCCD7" w:rsidR="00EA595E" w:rsidRDefault="00EA595E" w:rsidP="00FB029B">
      <w:pPr>
        <w:rPr>
          <w:rFonts w:ascii="Verdana" w:hAnsi="Verdana"/>
          <w:b/>
          <w:bCs/>
          <w:color w:val="0070C0"/>
          <w:lang w:val="en-US"/>
        </w:rPr>
      </w:pPr>
    </w:p>
    <w:p w14:paraId="2287159E" w14:textId="4795057A" w:rsidR="00EA595E" w:rsidRDefault="00EA595E" w:rsidP="00FB029B">
      <w:pPr>
        <w:rPr>
          <w:rFonts w:ascii="Verdana" w:hAnsi="Verdana"/>
          <w:b/>
          <w:bCs/>
          <w:color w:val="0070C0"/>
          <w:lang w:val="en-US"/>
        </w:rPr>
      </w:pPr>
    </w:p>
    <w:p w14:paraId="5F697DB8" w14:textId="297F96D0" w:rsidR="00EA595E" w:rsidRDefault="00EA595E" w:rsidP="00FB029B">
      <w:pPr>
        <w:rPr>
          <w:rFonts w:ascii="Verdana" w:hAnsi="Verdana"/>
          <w:b/>
          <w:bCs/>
          <w:color w:val="0070C0"/>
          <w:lang w:val="en-US"/>
        </w:rPr>
      </w:pPr>
    </w:p>
    <w:p w14:paraId="074AE8A1" w14:textId="2137532A" w:rsidR="00EA595E" w:rsidRDefault="00EA595E" w:rsidP="00FB029B">
      <w:pPr>
        <w:rPr>
          <w:rFonts w:ascii="Verdana" w:hAnsi="Verdana"/>
          <w:b/>
          <w:bCs/>
          <w:color w:val="0070C0"/>
          <w:lang w:val="en-US"/>
        </w:rPr>
      </w:pPr>
    </w:p>
    <w:p w14:paraId="0DE5A571" w14:textId="2DB79A45" w:rsidR="00EA595E" w:rsidRDefault="00EA595E" w:rsidP="00FB029B">
      <w:pPr>
        <w:rPr>
          <w:rFonts w:ascii="Verdana" w:hAnsi="Verdana"/>
          <w:b/>
          <w:bCs/>
          <w:color w:val="0070C0"/>
          <w:lang w:val="en-US"/>
        </w:rPr>
      </w:pPr>
    </w:p>
    <w:p w14:paraId="69303DCD" w14:textId="10B6C89D" w:rsidR="00EA595E" w:rsidRDefault="00EA595E" w:rsidP="00FB029B">
      <w:pPr>
        <w:rPr>
          <w:rFonts w:ascii="Verdana" w:hAnsi="Verdana"/>
          <w:b/>
          <w:bCs/>
          <w:color w:val="0070C0"/>
          <w:lang w:val="en-US"/>
        </w:rPr>
      </w:pPr>
    </w:p>
    <w:p w14:paraId="2A9E256C" w14:textId="02372E4A" w:rsidR="00EA595E" w:rsidRDefault="00EA595E" w:rsidP="00FB029B">
      <w:pPr>
        <w:rPr>
          <w:rFonts w:ascii="Verdana" w:hAnsi="Verdana"/>
          <w:b/>
          <w:bCs/>
          <w:color w:val="0070C0"/>
          <w:lang w:val="en-US"/>
        </w:rPr>
      </w:pPr>
    </w:p>
    <w:p w14:paraId="15430A07" w14:textId="10A874F6" w:rsidR="00EA595E" w:rsidRDefault="00EA595E" w:rsidP="00FB029B">
      <w:pPr>
        <w:rPr>
          <w:rFonts w:ascii="Verdana" w:hAnsi="Verdana"/>
          <w:b/>
          <w:bCs/>
          <w:color w:val="0070C0"/>
          <w:lang w:val="en-US"/>
        </w:rPr>
      </w:pPr>
    </w:p>
    <w:p w14:paraId="207CE0E3" w14:textId="27DC5F3F" w:rsidR="00EA595E" w:rsidRDefault="00EA595E" w:rsidP="00FB029B">
      <w:pPr>
        <w:rPr>
          <w:rFonts w:ascii="Verdana" w:hAnsi="Verdana"/>
          <w:b/>
          <w:bCs/>
          <w:color w:val="0070C0"/>
          <w:lang w:val="en-US"/>
        </w:rPr>
      </w:pPr>
    </w:p>
    <w:p w14:paraId="3EC7BE53" w14:textId="0013E523" w:rsidR="00EA595E" w:rsidRDefault="00EA595E" w:rsidP="00FB029B">
      <w:pPr>
        <w:rPr>
          <w:rFonts w:ascii="Verdana" w:hAnsi="Verdana"/>
          <w:b/>
          <w:bCs/>
          <w:color w:val="0070C0"/>
          <w:lang w:val="en-US"/>
        </w:rPr>
      </w:pPr>
    </w:p>
    <w:p w14:paraId="38F38DB4" w14:textId="63233CB9" w:rsidR="00EA595E" w:rsidRDefault="00EA595E" w:rsidP="00FB029B">
      <w:pPr>
        <w:rPr>
          <w:rFonts w:ascii="Verdana" w:hAnsi="Verdana"/>
          <w:b/>
          <w:bCs/>
          <w:color w:val="0070C0"/>
          <w:lang w:val="en-US"/>
        </w:rPr>
      </w:pPr>
    </w:p>
    <w:p w14:paraId="1B09C6EB" w14:textId="15120242" w:rsidR="00EA595E" w:rsidRDefault="00EA595E" w:rsidP="00FB029B">
      <w:pPr>
        <w:rPr>
          <w:rFonts w:ascii="Verdana" w:hAnsi="Verdana"/>
          <w:b/>
          <w:bCs/>
          <w:color w:val="0070C0"/>
          <w:lang w:val="en-US"/>
        </w:rPr>
      </w:pPr>
    </w:p>
    <w:p w14:paraId="47002DEA" w14:textId="59BE740E" w:rsidR="00EA595E" w:rsidRDefault="00EA595E" w:rsidP="00FB029B">
      <w:pPr>
        <w:rPr>
          <w:rFonts w:ascii="Verdana" w:hAnsi="Verdana"/>
          <w:b/>
          <w:bCs/>
          <w:color w:val="0070C0"/>
          <w:lang w:val="en-US"/>
        </w:rPr>
      </w:pPr>
    </w:p>
    <w:p w14:paraId="0B34F2F0" w14:textId="549FA812" w:rsidR="00EA595E" w:rsidRDefault="00EA595E" w:rsidP="00FB029B">
      <w:pPr>
        <w:rPr>
          <w:rFonts w:ascii="Verdana" w:hAnsi="Verdana"/>
          <w:b/>
          <w:bCs/>
          <w:color w:val="0070C0"/>
          <w:lang w:val="en-US"/>
        </w:rPr>
      </w:pPr>
    </w:p>
    <w:p w14:paraId="292BEE53" w14:textId="7B37634E" w:rsidR="00EA595E" w:rsidRDefault="00EA595E" w:rsidP="00FB029B">
      <w:pPr>
        <w:rPr>
          <w:rFonts w:ascii="Verdana" w:hAnsi="Verdana"/>
          <w:b/>
          <w:bCs/>
          <w:color w:val="0070C0"/>
          <w:lang w:val="en-US"/>
        </w:rPr>
      </w:pPr>
    </w:p>
    <w:p w14:paraId="057B26D5" w14:textId="53CAB014" w:rsidR="00EA595E" w:rsidRDefault="00EA595E" w:rsidP="00FB029B">
      <w:pPr>
        <w:rPr>
          <w:rFonts w:ascii="Verdana" w:hAnsi="Verdana"/>
          <w:b/>
          <w:bCs/>
          <w:color w:val="0070C0"/>
          <w:lang w:val="en-US"/>
        </w:rPr>
      </w:pPr>
    </w:p>
    <w:p w14:paraId="2D595670" w14:textId="77777777" w:rsidR="00EA595E" w:rsidRDefault="00EA595E" w:rsidP="00FB029B">
      <w:pPr>
        <w:rPr>
          <w:rFonts w:ascii="Verdana" w:hAnsi="Verdana"/>
          <w:b/>
          <w:bCs/>
          <w:color w:val="0070C0"/>
          <w:lang w:val="en-US"/>
        </w:rPr>
      </w:pPr>
    </w:p>
    <w:p w14:paraId="12C1C1AB" w14:textId="742DD25B" w:rsidR="00EA595E" w:rsidRDefault="00EA595E" w:rsidP="00FB029B">
      <w:pPr>
        <w:rPr>
          <w:rFonts w:ascii="Verdana" w:hAnsi="Verdana"/>
          <w:b/>
          <w:bCs/>
          <w:color w:val="0070C0"/>
          <w:lang w:val="en-US"/>
        </w:rPr>
      </w:pPr>
    </w:p>
    <w:p w14:paraId="6F3E5563" w14:textId="07C8BBBA" w:rsidR="00EA595E" w:rsidRDefault="00EA595E" w:rsidP="00FB029B">
      <w:pPr>
        <w:rPr>
          <w:rFonts w:ascii="Verdana" w:hAnsi="Verdana"/>
          <w:b/>
          <w:bCs/>
          <w:color w:val="0070C0"/>
          <w:lang w:val="en-US"/>
        </w:rPr>
      </w:pPr>
    </w:p>
    <w:p w14:paraId="5ACB9F37" w14:textId="138930D3" w:rsidR="00EA595E" w:rsidRDefault="00EA595E" w:rsidP="00FB029B">
      <w:pPr>
        <w:rPr>
          <w:rFonts w:ascii="Verdana" w:hAnsi="Verdana"/>
          <w:b/>
          <w:bCs/>
          <w:color w:val="0070C0"/>
          <w:lang w:val="en-US"/>
        </w:rPr>
      </w:pPr>
    </w:p>
    <w:p w14:paraId="55203DD4" w14:textId="65C2779A" w:rsidR="00EA595E" w:rsidRDefault="00EA595E" w:rsidP="00FB029B">
      <w:pPr>
        <w:rPr>
          <w:rFonts w:ascii="Verdana" w:hAnsi="Verdana"/>
          <w:b/>
          <w:bCs/>
          <w:color w:val="0070C0"/>
          <w:lang w:val="en-US"/>
        </w:rPr>
      </w:pPr>
    </w:p>
    <w:p w14:paraId="3FF390F2" w14:textId="30EC5677" w:rsidR="00EA595E" w:rsidRDefault="00EA595E" w:rsidP="00FB029B">
      <w:pPr>
        <w:rPr>
          <w:rFonts w:ascii="Verdana" w:hAnsi="Verdana"/>
          <w:b/>
          <w:bCs/>
          <w:color w:val="0070C0"/>
          <w:lang w:val="en-US"/>
        </w:rPr>
      </w:pPr>
    </w:p>
    <w:p w14:paraId="3F42A69F" w14:textId="6858598D" w:rsidR="00EA595E" w:rsidRDefault="00EA595E" w:rsidP="00FB029B">
      <w:pPr>
        <w:rPr>
          <w:rFonts w:ascii="Verdana" w:hAnsi="Verdana"/>
          <w:b/>
          <w:bCs/>
          <w:color w:val="0070C0"/>
          <w:lang w:val="en-US"/>
        </w:rPr>
      </w:pPr>
    </w:p>
    <w:p w14:paraId="20833197" w14:textId="77777777" w:rsidR="00EA595E" w:rsidRDefault="00EA595E" w:rsidP="00FB029B">
      <w:pPr>
        <w:rPr>
          <w:rFonts w:ascii="Verdana" w:hAnsi="Verdana"/>
          <w:b/>
          <w:bCs/>
          <w:color w:val="0070C0"/>
          <w:lang w:val="en-US"/>
        </w:rPr>
      </w:pPr>
    </w:p>
    <w:p w14:paraId="26E607EE" w14:textId="04E3CA6B" w:rsidR="00EA595E" w:rsidRDefault="00EA595E" w:rsidP="00FB029B">
      <w:pPr>
        <w:rPr>
          <w:rFonts w:ascii="Verdana" w:hAnsi="Verdana"/>
          <w:b/>
          <w:bCs/>
          <w:color w:val="0070C0"/>
          <w:lang w:val="en-US"/>
        </w:rPr>
      </w:pPr>
    </w:p>
    <w:p w14:paraId="45FA0FF0" w14:textId="77777777" w:rsidR="00EA595E" w:rsidRDefault="00EA595E" w:rsidP="00FB029B">
      <w:pPr>
        <w:rPr>
          <w:rFonts w:ascii="Verdana" w:hAnsi="Verdana"/>
          <w:b/>
          <w:bCs/>
          <w:color w:val="0070C0"/>
          <w:lang w:val="en-US"/>
        </w:rPr>
      </w:pPr>
    </w:p>
    <w:p w14:paraId="7A948E13" w14:textId="77777777" w:rsidR="00EA595E" w:rsidRDefault="00EA595E" w:rsidP="00FB029B">
      <w:pPr>
        <w:rPr>
          <w:rFonts w:ascii="Verdana" w:hAnsi="Verdana"/>
          <w:b/>
          <w:bCs/>
          <w:color w:val="0070C0"/>
          <w:lang w:val="en-US"/>
        </w:rPr>
      </w:pPr>
    </w:p>
    <w:p w14:paraId="51F3E869" w14:textId="0C13CA7D" w:rsidR="00FB029B" w:rsidRPr="00547F0B" w:rsidRDefault="00FB029B" w:rsidP="00FB029B">
      <w:pPr>
        <w:rPr>
          <w:rFonts w:ascii="Verdana" w:hAnsi="Verdana"/>
          <w:b/>
          <w:bCs/>
          <w:color w:val="0070C0"/>
          <w:lang w:val="en-US"/>
        </w:rPr>
      </w:pPr>
      <w:r w:rsidRPr="00547F0B">
        <w:rPr>
          <w:rFonts w:ascii="Verdana" w:hAnsi="Verdana"/>
          <w:b/>
          <w:bCs/>
          <w:color w:val="0070C0"/>
          <w:lang w:val="en-US"/>
        </w:rPr>
        <w:lastRenderedPageBreak/>
        <w:t>The flaws in how we design P4P</w:t>
      </w:r>
    </w:p>
    <w:p w14:paraId="06A5CA6A" w14:textId="5E83F589" w:rsidR="0027559E" w:rsidRPr="002B7FBB" w:rsidRDefault="00F605DF" w:rsidP="002B7FBB">
      <w:pPr>
        <w:rPr>
          <w:rFonts w:ascii="Verdana" w:hAnsi="Verdana"/>
          <w:b/>
          <w:bCs/>
          <w:sz w:val="20"/>
          <w:szCs w:val="20"/>
          <w:lang w:val="en-US"/>
        </w:rPr>
      </w:pPr>
      <w:r w:rsidRPr="0027559E">
        <w:rPr>
          <w:rFonts w:ascii="Verdana" w:hAnsi="Verdana"/>
          <w:b/>
          <w:bCs/>
          <w:sz w:val="20"/>
          <w:szCs w:val="20"/>
          <w:lang w:val="en-US"/>
        </w:rPr>
        <w:t xml:space="preserve">We have no idea whether we </w:t>
      </w:r>
      <w:proofErr w:type="gramStart"/>
      <w:r w:rsidRPr="0027559E">
        <w:rPr>
          <w:rFonts w:ascii="Verdana" w:hAnsi="Verdana"/>
          <w:b/>
          <w:bCs/>
          <w:sz w:val="20"/>
          <w:szCs w:val="20"/>
          <w:lang w:val="en-US"/>
        </w:rPr>
        <w:t>actually improve</w:t>
      </w:r>
      <w:proofErr w:type="gramEnd"/>
      <w:r w:rsidRPr="0027559E">
        <w:rPr>
          <w:rFonts w:ascii="Verdana" w:hAnsi="Verdana"/>
          <w:b/>
          <w:bCs/>
          <w:sz w:val="20"/>
          <w:szCs w:val="20"/>
          <w:lang w:val="en-US"/>
        </w:rPr>
        <w:t xml:space="preserve"> performance. </w:t>
      </w:r>
    </w:p>
    <w:p w14:paraId="0011A290" w14:textId="77777777" w:rsidR="00F605DF" w:rsidRDefault="00F605DF" w:rsidP="0027559E">
      <w:pPr>
        <w:pStyle w:val="ListParagraph"/>
        <w:ind w:left="0"/>
        <w:rPr>
          <w:rFonts w:ascii="Verdana" w:hAnsi="Verdana"/>
          <w:sz w:val="20"/>
          <w:szCs w:val="20"/>
          <w:lang w:val="en-US"/>
        </w:rPr>
      </w:pPr>
      <w:r>
        <w:rPr>
          <w:rFonts w:ascii="Verdana" w:hAnsi="Verdana"/>
          <w:sz w:val="20"/>
          <w:szCs w:val="20"/>
          <w:lang w:val="en-US"/>
        </w:rPr>
        <w:t xml:space="preserve">Do you know whether your P4P generates the behaviors you planned for? If you’re like most companies I’ve met, you have no data to determine this. </w:t>
      </w:r>
    </w:p>
    <w:p w14:paraId="3F961414" w14:textId="77777777" w:rsidR="00F605DF" w:rsidRDefault="00F605DF" w:rsidP="0027559E">
      <w:pPr>
        <w:pStyle w:val="ListParagraph"/>
        <w:ind w:left="0"/>
        <w:rPr>
          <w:rFonts w:ascii="Verdana" w:hAnsi="Verdana"/>
          <w:sz w:val="20"/>
          <w:szCs w:val="20"/>
          <w:lang w:val="en-US"/>
        </w:rPr>
      </w:pPr>
    </w:p>
    <w:p w14:paraId="7B8D0BB8" w14:textId="549F6FB4" w:rsidR="00F605DF" w:rsidRDefault="00F605DF" w:rsidP="0027559E">
      <w:pPr>
        <w:pStyle w:val="ListParagraph"/>
        <w:ind w:left="0"/>
        <w:rPr>
          <w:rFonts w:ascii="Verdana" w:hAnsi="Verdana"/>
          <w:sz w:val="20"/>
          <w:szCs w:val="20"/>
          <w:lang w:val="en-US"/>
        </w:rPr>
      </w:pPr>
      <w:r>
        <w:rPr>
          <w:rFonts w:ascii="Verdana" w:hAnsi="Verdana"/>
          <w:sz w:val="20"/>
          <w:szCs w:val="20"/>
          <w:lang w:val="en-US"/>
        </w:rPr>
        <w:t>Think about that for a minute: for all the money we spend on performance-related pay, many don’t have a mechanism to determine whether it generates the desired outcome</w:t>
      </w:r>
      <w:r w:rsidR="006A4B92">
        <w:rPr>
          <w:rFonts w:ascii="Verdana" w:hAnsi="Verdana"/>
          <w:sz w:val="20"/>
          <w:szCs w:val="20"/>
          <w:lang w:val="en-US"/>
        </w:rPr>
        <w:t>s</w:t>
      </w:r>
      <w:r>
        <w:rPr>
          <w:rFonts w:ascii="Verdana" w:hAnsi="Verdana"/>
          <w:sz w:val="20"/>
          <w:szCs w:val="20"/>
          <w:lang w:val="en-US"/>
        </w:rPr>
        <w:t>.</w:t>
      </w:r>
    </w:p>
    <w:p w14:paraId="6D07921E" w14:textId="77777777" w:rsidR="00F605DF" w:rsidRDefault="00F605DF" w:rsidP="0027559E">
      <w:pPr>
        <w:pStyle w:val="ListParagraph"/>
        <w:ind w:left="0"/>
        <w:rPr>
          <w:rFonts w:ascii="Verdana" w:hAnsi="Verdana"/>
          <w:sz w:val="20"/>
          <w:szCs w:val="20"/>
          <w:lang w:val="en-US"/>
        </w:rPr>
      </w:pPr>
    </w:p>
    <w:p w14:paraId="5D0868AD" w14:textId="77777777" w:rsidR="006A4B92" w:rsidRDefault="00F605DF" w:rsidP="0027559E">
      <w:pPr>
        <w:pStyle w:val="ListParagraph"/>
        <w:ind w:left="0"/>
        <w:rPr>
          <w:rFonts w:ascii="Verdana" w:hAnsi="Verdana"/>
          <w:sz w:val="20"/>
          <w:szCs w:val="20"/>
          <w:lang w:val="en-US"/>
        </w:rPr>
      </w:pPr>
      <w:r>
        <w:rPr>
          <w:rFonts w:ascii="Verdana" w:hAnsi="Verdana"/>
          <w:sz w:val="20"/>
          <w:szCs w:val="20"/>
          <w:lang w:val="en-US"/>
        </w:rPr>
        <w:t xml:space="preserve">Put very simply, a lot of P4P structures I’ve experienced have had an ambition to drive certain behaviors with the thinking ‘if we pay for X, we’ll get more X’. I’m yet to meet a company that methodically tests for this. </w:t>
      </w:r>
    </w:p>
    <w:p w14:paraId="14728B8C" w14:textId="77777777" w:rsidR="006A4B92" w:rsidRDefault="006A4B92" w:rsidP="0027559E">
      <w:pPr>
        <w:pStyle w:val="ListParagraph"/>
        <w:ind w:left="0"/>
        <w:rPr>
          <w:rFonts w:ascii="Verdana" w:hAnsi="Verdana"/>
          <w:sz w:val="20"/>
          <w:szCs w:val="20"/>
          <w:lang w:val="en-US"/>
        </w:rPr>
      </w:pPr>
    </w:p>
    <w:p w14:paraId="567D87E7" w14:textId="26A49EF3" w:rsidR="00F605DF" w:rsidRPr="007D07AC" w:rsidRDefault="00F605DF" w:rsidP="0027559E">
      <w:pPr>
        <w:pStyle w:val="ListParagraph"/>
        <w:ind w:left="0"/>
        <w:rPr>
          <w:rFonts w:ascii="Verdana" w:hAnsi="Verdana"/>
          <w:sz w:val="20"/>
          <w:szCs w:val="20"/>
          <w:lang w:val="en-US"/>
        </w:rPr>
      </w:pPr>
      <w:r>
        <w:rPr>
          <w:rFonts w:ascii="Verdana" w:hAnsi="Verdana"/>
          <w:sz w:val="20"/>
          <w:szCs w:val="20"/>
          <w:lang w:val="en-US"/>
        </w:rPr>
        <w:t xml:space="preserve">Companies seem to </w:t>
      </w:r>
      <w:r w:rsidRPr="00565AEC">
        <w:rPr>
          <w:rFonts w:ascii="Verdana" w:hAnsi="Verdana"/>
          <w:sz w:val="20"/>
          <w:szCs w:val="20"/>
          <w:lang w:val="en-US"/>
        </w:rPr>
        <w:t>assume a</w:t>
      </w:r>
      <w:r>
        <w:rPr>
          <w:rFonts w:ascii="Verdana" w:hAnsi="Verdana"/>
          <w:sz w:val="20"/>
          <w:szCs w:val="20"/>
          <w:lang w:val="en-US"/>
        </w:rPr>
        <w:t xml:space="preserve"> lot when they design pay-for-performance structures.  </w:t>
      </w:r>
    </w:p>
    <w:p w14:paraId="28D37E43" w14:textId="77777777" w:rsidR="00F605DF" w:rsidRDefault="00F605DF" w:rsidP="00F605DF">
      <w:pPr>
        <w:pStyle w:val="ListParagraph"/>
        <w:ind w:left="360"/>
        <w:rPr>
          <w:rFonts w:ascii="Verdana" w:hAnsi="Verdana"/>
          <w:b/>
          <w:bCs/>
          <w:sz w:val="20"/>
          <w:szCs w:val="20"/>
          <w:lang w:val="en-US"/>
        </w:rPr>
      </w:pPr>
    </w:p>
    <w:p w14:paraId="3C6E443A" w14:textId="77777777" w:rsidR="003E5B80" w:rsidRPr="00051570" w:rsidRDefault="003E5B80" w:rsidP="0027559E">
      <w:pPr>
        <w:rPr>
          <w:rFonts w:ascii="Verdana" w:hAnsi="Verdana"/>
          <w:color w:val="156082" w:themeColor="accent1"/>
          <w:sz w:val="20"/>
          <w:szCs w:val="20"/>
          <w:lang w:val="en-US"/>
        </w:rPr>
      </w:pPr>
      <w:r w:rsidRPr="00051570">
        <w:rPr>
          <w:rFonts w:ascii="Verdana" w:hAnsi="Verdana"/>
          <w:b/>
          <w:bCs/>
          <w:color w:val="156082" w:themeColor="accent1"/>
          <w:sz w:val="20"/>
          <w:szCs w:val="20"/>
          <w:lang w:val="en-US"/>
        </w:rPr>
        <w:t>The ROI nobody measures</w:t>
      </w:r>
    </w:p>
    <w:p w14:paraId="6D3C45E0" w14:textId="77777777" w:rsidR="003E5B80" w:rsidRPr="00C36B99" w:rsidRDefault="003E5B80" w:rsidP="00D40B85">
      <w:pPr>
        <w:pStyle w:val="ListParagraph"/>
        <w:ind w:left="0"/>
        <w:rPr>
          <w:rFonts w:ascii="Verdana" w:hAnsi="Verdana"/>
          <w:sz w:val="20"/>
          <w:szCs w:val="20"/>
          <w:lang w:val="en-US"/>
        </w:rPr>
      </w:pPr>
      <w:r w:rsidRPr="00C36B99">
        <w:rPr>
          <w:rFonts w:ascii="Verdana" w:hAnsi="Verdana"/>
          <w:sz w:val="20"/>
          <w:szCs w:val="20"/>
          <w:lang w:val="en-US"/>
        </w:rPr>
        <w:t>One thing is whether we get more performance if we pay for it. Another is what the ROI is of what we invest in P4P schemes. Interestingly, most companies I have talked with don’t measure this.</w:t>
      </w:r>
    </w:p>
    <w:p w14:paraId="3C51964A" w14:textId="77777777" w:rsidR="003E5B80" w:rsidRDefault="003E5B80" w:rsidP="00D40B85">
      <w:pPr>
        <w:rPr>
          <w:rFonts w:ascii="Verdana" w:hAnsi="Verdana"/>
          <w:sz w:val="20"/>
          <w:szCs w:val="20"/>
          <w:lang w:val="en-US"/>
        </w:rPr>
      </w:pPr>
      <w:r>
        <w:rPr>
          <w:rFonts w:ascii="Verdana" w:hAnsi="Verdana"/>
          <w:sz w:val="20"/>
          <w:szCs w:val="20"/>
          <w:lang w:val="en-US"/>
        </w:rPr>
        <w:t xml:space="preserve">Our conversations are often about how we improve P4P instead of looking at whether we would be able to get better returns through other means. </w:t>
      </w:r>
    </w:p>
    <w:p w14:paraId="20FF6EB9" w14:textId="77777777" w:rsidR="003E5B80" w:rsidRDefault="003E5B80" w:rsidP="00D40B85">
      <w:pPr>
        <w:rPr>
          <w:rFonts w:ascii="Verdana" w:hAnsi="Verdana"/>
          <w:sz w:val="20"/>
          <w:szCs w:val="20"/>
          <w:lang w:val="en-US"/>
        </w:rPr>
      </w:pPr>
      <w:r>
        <w:rPr>
          <w:rFonts w:ascii="Verdana" w:hAnsi="Verdana"/>
          <w:sz w:val="20"/>
          <w:szCs w:val="20"/>
          <w:lang w:val="en-US"/>
        </w:rPr>
        <w:t xml:space="preserve">As you can see from the below table that quotes research by </w:t>
      </w:r>
      <w:r w:rsidRPr="0033664A">
        <w:rPr>
          <w:rFonts w:ascii="Verdana" w:hAnsi="Verdana"/>
          <w:sz w:val="20"/>
          <w:szCs w:val="20"/>
          <w:lang w:val="en-US"/>
        </w:rPr>
        <w:t xml:space="preserve">Lattice (2023); </w:t>
      </w:r>
      <w:proofErr w:type="spellStart"/>
      <w:r w:rsidRPr="008E1F7B">
        <w:rPr>
          <w:rFonts w:ascii="Verdana" w:hAnsi="Verdana"/>
          <w:sz w:val="20"/>
          <w:szCs w:val="20"/>
          <w:lang w:val="en-US"/>
        </w:rPr>
        <w:t>peopleHum</w:t>
      </w:r>
      <w:proofErr w:type="spellEnd"/>
      <w:r w:rsidRPr="008E1F7B">
        <w:rPr>
          <w:rFonts w:ascii="Verdana" w:hAnsi="Verdana"/>
          <w:sz w:val="20"/>
          <w:szCs w:val="20"/>
          <w:lang w:val="en-US"/>
        </w:rPr>
        <w:t xml:space="preserve"> </w:t>
      </w:r>
      <w:r w:rsidRPr="0033664A">
        <w:rPr>
          <w:rFonts w:ascii="Verdana" w:hAnsi="Verdana"/>
          <w:sz w:val="20"/>
          <w:szCs w:val="20"/>
          <w:lang w:val="en-US"/>
        </w:rPr>
        <w:t>(</w:t>
      </w:r>
      <w:r w:rsidRPr="008E1F7B">
        <w:rPr>
          <w:rFonts w:ascii="Verdana" w:hAnsi="Verdana"/>
          <w:sz w:val="20"/>
          <w:szCs w:val="20"/>
          <w:lang w:val="en-US"/>
        </w:rPr>
        <w:t>2025)</w:t>
      </w:r>
      <w:r w:rsidRPr="0033664A">
        <w:rPr>
          <w:rFonts w:ascii="Verdana" w:hAnsi="Verdana"/>
          <w:sz w:val="20"/>
          <w:szCs w:val="20"/>
          <w:lang w:val="en-US"/>
        </w:rPr>
        <w:t xml:space="preserve"> and </w:t>
      </w:r>
      <w:r w:rsidRPr="008E1F7B">
        <w:rPr>
          <w:rFonts w:ascii="Verdana" w:hAnsi="Verdana"/>
          <w:sz w:val="20"/>
          <w:szCs w:val="20"/>
          <w:lang w:val="en-US"/>
        </w:rPr>
        <w:t>Boatman</w:t>
      </w:r>
      <w:r w:rsidRPr="0033664A">
        <w:rPr>
          <w:rFonts w:ascii="Verdana" w:hAnsi="Verdana"/>
          <w:sz w:val="20"/>
          <w:szCs w:val="20"/>
          <w:lang w:val="en-US"/>
        </w:rPr>
        <w:t xml:space="preserve"> (</w:t>
      </w:r>
      <w:r w:rsidRPr="008E1F7B">
        <w:rPr>
          <w:rFonts w:ascii="Verdana" w:hAnsi="Verdana"/>
          <w:sz w:val="20"/>
          <w:szCs w:val="20"/>
          <w:lang w:val="en-US"/>
        </w:rPr>
        <w:t>2024)</w:t>
      </w:r>
      <w:r>
        <w:rPr>
          <w:rFonts w:ascii="Verdana" w:hAnsi="Verdana"/>
          <w:sz w:val="20"/>
          <w:szCs w:val="20"/>
          <w:lang w:val="en-US"/>
        </w:rPr>
        <w:t xml:space="preserve">, P4P can yield positive returns – just not as high as other </w:t>
      </w:r>
      <w:r w:rsidRPr="00F454DA">
        <w:rPr>
          <w:rFonts w:ascii="Verdana" w:hAnsi="Verdana"/>
          <w:sz w:val="20"/>
          <w:szCs w:val="20"/>
          <w:lang w:val="en-US"/>
        </w:rPr>
        <w:t xml:space="preserve">performance-enhancing initiatives like feedback, </w:t>
      </w:r>
      <w:proofErr w:type="gramStart"/>
      <w:r w:rsidRPr="00F454DA">
        <w:rPr>
          <w:rFonts w:ascii="Verdana" w:hAnsi="Verdana"/>
          <w:sz w:val="20"/>
          <w:szCs w:val="20"/>
          <w:lang w:val="en-US"/>
        </w:rPr>
        <w:t>goal-setting</w:t>
      </w:r>
      <w:proofErr w:type="gramEnd"/>
      <w:r w:rsidRPr="00F454DA">
        <w:rPr>
          <w:rFonts w:ascii="Verdana" w:hAnsi="Verdana"/>
          <w:sz w:val="20"/>
          <w:szCs w:val="20"/>
          <w:lang w:val="en-US"/>
        </w:rPr>
        <w:t>, and employee engagement programs</w:t>
      </w:r>
      <w:r>
        <w:rPr>
          <w:rFonts w:ascii="Verdana" w:hAnsi="Verdana"/>
          <w:sz w:val="20"/>
          <w:szCs w:val="20"/>
          <w:lang w:val="en-US"/>
        </w:rPr>
        <w:t xml:space="preserve">. </w:t>
      </w:r>
    </w:p>
    <w:p w14:paraId="55A97B32" w14:textId="77777777" w:rsidR="009F6C9A" w:rsidRPr="002068DA" w:rsidRDefault="009F6C9A" w:rsidP="003E5B80">
      <w:pPr>
        <w:ind w:left="360"/>
        <w:rPr>
          <w:rFonts w:ascii="Verdana" w:hAnsi="Verdana"/>
          <w:sz w:val="20"/>
          <w:szCs w:val="20"/>
          <w:lang w:val="en-US"/>
        </w:rPr>
      </w:pPr>
    </w:p>
    <w:tbl>
      <w:tblPr>
        <w:tblStyle w:val="TableGrid"/>
        <w:tblW w:w="0" w:type="auto"/>
        <w:tblInd w:w="-5" w:type="dxa"/>
        <w:tblLook w:val="04A0" w:firstRow="1" w:lastRow="0" w:firstColumn="1" w:lastColumn="0" w:noHBand="0" w:noVBand="1"/>
      </w:tblPr>
      <w:tblGrid>
        <w:gridCol w:w="1350"/>
        <w:gridCol w:w="1440"/>
        <w:gridCol w:w="1670"/>
      </w:tblGrid>
      <w:tr w:rsidR="003E5B80" w14:paraId="620A39BA" w14:textId="77777777" w:rsidTr="00554736">
        <w:tc>
          <w:tcPr>
            <w:tcW w:w="1350" w:type="dxa"/>
            <w:vAlign w:val="center"/>
          </w:tcPr>
          <w:p w14:paraId="024780E2" w14:textId="77777777" w:rsidR="003E5B80" w:rsidRPr="005C7563" w:rsidRDefault="003E5B80" w:rsidP="005764D1">
            <w:pPr>
              <w:jc w:val="center"/>
              <w:rPr>
                <w:rFonts w:ascii="Verdana" w:hAnsi="Verdana"/>
                <w:b/>
                <w:bCs/>
                <w:sz w:val="16"/>
                <w:szCs w:val="16"/>
                <w:lang w:val="en-US"/>
              </w:rPr>
            </w:pPr>
            <w:proofErr w:type="spellStart"/>
            <w:r w:rsidRPr="005C7563">
              <w:rPr>
                <w:rFonts w:ascii="Verdana" w:hAnsi="Verdana"/>
                <w:b/>
                <w:bCs/>
                <w:sz w:val="16"/>
                <w:szCs w:val="16"/>
              </w:rPr>
              <w:t>Initiative</w:t>
            </w:r>
            <w:proofErr w:type="spellEnd"/>
          </w:p>
        </w:tc>
        <w:tc>
          <w:tcPr>
            <w:tcW w:w="1440" w:type="dxa"/>
            <w:vAlign w:val="center"/>
          </w:tcPr>
          <w:p w14:paraId="0C281122" w14:textId="77777777" w:rsidR="003E5B80" w:rsidRPr="005C7563" w:rsidRDefault="003E5B80" w:rsidP="005764D1">
            <w:pPr>
              <w:jc w:val="center"/>
              <w:rPr>
                <w:rFonts w:ascii="Verdana" w:hAnsi="Verdana"/>
                <w:b/>
                <w:bCs/>
                <w:sz w:val="16"/>
                <w:szCs w:val="16"/>
                <w:lang w:val="en-US"/>
              </w:rPr>
            </w:pPr>
            <w:proofErr w:type="spellStart"/>
            <w:r w:rsidRPr="005C7563">
              <w:rPr>
                <w:rFonts w:ascii="Verdana" w:hAnsi="Verdana"/>
                <w:b/>
                <w:bCs/>
                <w:sz w:val="16"/>
                <w:szCs w:val="16"/>
              </w:rPr>
              <w:t>Estimated</w:t>
            </w:r>
            <w:proofErr w:type="spellEnd"/>
            <w:r w:rsidRPr="005C7563">
              <w:rPr>
                <w:rFonts w:ascii="Verdana" w:hAnsi="Verdana"/>
                <w:b/>
                <w:bCs/>
                <w:sz w:val="16"/>
                <w:szCs w:val="16"/>
              </w:rPr>
              <w:t xml:space="preserve"> ROI per $1 </w:t>
            </w:r>
            <w:proofErr w:type="spellStart"/>
            <w:r w:rsidRPr="005C7563">
              <w:rPr>
                <w:rFonts w:ascii="Verdana" w:hAnsi="Verdana"/>
                <w:b/>
                <w:bCs/>
                <w:sz w:val="16"/>
                <w:szCs w:val="16"/>
              </w:rPr>
              <w:t>Invested</w:t>
            </w:r>
            <w:proofErr w:type="spellEnd"/>
          </w:p>
        </w:tc>
        <w:tc>
          <w:tcPr>
            <w:tcW w:w="1670" w:type="dxa"/>
            <w:vAlign w:val="center"/>
          </w:tcPr>
          <w:p w14:paraId="7825ED36" w14:textId="77777777" w:rsidR="003E5B80" w:rsidRPr="005C7563" w:rsidRDefault="003E5B80" w:rsidP="005764D1">
            <w:pPr>
              <w:jc w:val="center"/>
              <w:rPr>
                <w:rFonts w:ascii="Verdana" w:hAnsi="Verdana"/>
                <w:b/>
                <w:bCs/>
                <w:sz w:val="16"/>
                <w:szCs w:val="16"/>
                <w:lang w:val="en-US"/>
              </w:rPr>
            </w:pPr>
            <w:r w:rsidRPr="005C7563">
              <w:rPr>
                <w:rFonts w:ascii="Verdana" w:hAnsi="Verdana"/>
                <w:b/>
                <w:bCs/>
                <w:sz w:val="16"/>
                <w:szCs w:val="16"/>
              </w:rPr>
              <w:t xml:space="preserve">Key </w:t>
            </w:r>
            <w:proofErr w:type="spellStart"/>
            <w:r w:rsidRPr="005C7563">
              <w:rPr>
                <w:rFonts w:ascii="Verdana" w:hAnsi="Verdana"/>
                <w:b/>
                <w:bCs/>
                <w:sz w:val="16"/>
                <w:szCs w:val="16"/>
              </w:rPr>
              <w:t>Outcomes</w:t>
            </w:r>
            <w:proofErr w:type="spellEnd"/>
          </w:p>
        </w:tc>
      </w:tr>
      <w:tr w:rsidR="003E5B80" w:rsidRPr="00AA60AD" w14:paraId="40D6AC76" w14:textId="77777777" w:rsidTr="00554736">
        <w:tc>
          <w:tcPr>
            <w:tcW w:w="1350" w:type="dxa"/>
            <w:vAlign w:val="center"/>
          </w:tcPr>
          <w:p w14:paraId="3D556EB6" w14:textId="77777777" w:rsidR="003E5B80" w:rsidRPr="005C7563" w:rsidRDefault="003E5B80" w:rsidP="005764D1">
            <w:pPr>
              <w:rPr>
                <w:rFonts w:ascii="Verdana" w:hAnsi="Verdana"/>
                <w:sz w:val="16"/>
                <w:szCs w:val="16"/>
                <w:lang w:val="en-US"/>
              </w:rPr>
            </w:pPr>
            <w:r w:rsidRPr="005C7563">
              <w:rPr>
                <w:rFonts w:ascii="Verdana" w:hAnsi="Verdana"/>
                <w:sz w:val="16"/>
                <w:szCs w:val="16"/>
              </w:rPr>
              <w:t>Pay-for-Performance (P4P)</w:t>
            </w:r>
          </w:p>
        </w:tc>
        <w:tc>
          <w:tcPr>
            <w:tcW w:w="1440" w:type="dxa"/>
            <w:vAlign w:val="center"/>
          </w:tcPr>
          <w:p w14:paraId="1185034D" w14:textId="60504A47" w:rsidR="003E5B80" w:rsidRPr="005C7563" w:rsidRDefault="003E5B80" w:rsidP="005764D1">
            <w:pPr>
              <w:jc w:val="center"/>
              <w:rPr>
                <w:rFonts w:ascii="Verdana" w:hAnsi="Verdana"/>
                <w:b/>
                <w:bCs/>
                <w:sz w:val="16"/>
                <w:szCs w:val="16"/>
                <w:lang w:val="en-US"/>
              </w:rPr>
            </w:pPr>
            <w:r w:rsidRPr="005C7563">
              <w:rPr>
                <w:rFonts w:ascii="Verdana" w:hAnsi="Verdana"/>
                <w:sz w:val="16"/>
                <w:szCs w:val="16"/>
              </w:rPr>
              <w:t>0.50</w:t>
            </w:r>
            <w:r w:rsidR="00766A06">
              <w:rPr>
                <w:rFonts w:ascii="Verdana" w:hAnsi="Verdana"/>
                <w:sz w:val="16"/>
                <w:szCs w:val="16"/>
              </w:rPr>
              <w:t xml:space="preserve"> </w:t>
            </w:r>
            <w:r w:rsidRPr="005C7563">
              <w:rPr>
                <w:rFonts w:ascii="Verdana" w:hAnsi="Verdana"/>
                <w:sz w:val="16"/>
                <w:szCs w:val="16"/>
              </w:rPr>
              <w:t>–</w:t>
            </w:r>
            <w:r w:rsidR="00766A06">
              <w:rPr>
                <w:rFonts w:ascii="Verdana" w:hAnsi="Verdana"/>
                <w:sz w:val="16"/>
                <w:szCs w:val="16"/>
              </w:rPr>
              <w:t xml:space="preserve"> </w:t>
            </w:r>
            <w:r w:rsidRPr="005C7563">
              <w:rPr>
                <w:rFonts w:ascii="Verdana" w:hAnsi="Verdana"/>
                <w:sz w:val="16"/>
                <w:szCs w:val="16"/>
              </w:rPr>
              <w:t>1.30</w:t>
            </w:r>
          </w:p>
        </w:tc>
        <w:tc>
          <w:tcPr>
            <w:tcW w:w="1670" w:type="dxa"/>
            <w:vAlign w:val="center"/>
          </w:tcPr>
          <w:p w14:paraId="36DC69E1" w14:textId="77777777" w:rsidR="003E5B80" w:rsidRPr="005C7563" w:rsidRDefault="003E5B80" w:rsidP="005764D1">
            <w:pPr>
              <w:rPr>
                <w:rFonts w:ascii="Verdana" w:hAnsi="Verdana"/>
                <w:b/>
                <w:bCs/>
                <w:sz w:val="16"/>
                <w:szCs w:val="16"/>
                <w:lang w:val="en-US"/>
              </w:rPr>
            </w:pPr>
            <w:r w:rsidRPr="005C7563">
              <w:rPr>
                <w:rFonts w:ascii="Verdana" w:hAnsi="Verdana"/>
                <w:sz w:val="16"/>
                <w:szCs w:val="16"/>
                <w:lang w:val="en-US"/>
              </w:rPr>
              <w:t>Mixed results: short-term gains, long-term risk</w:t>
            </w:r>
          </w:p>
        </w:tc>
      </w:tr>
      <w:tr w:rsidR="003E5B80" w:rsidRPr="00AA60AD" w14:paraId="70C356B5" w14:textId="77777777" w:rsidTr="00554736">
        <w:tc>
          <w:tcPr>
            <w:tcW w:w="1350" w:type="dxa"/>
            <w:vAlign w:val="center"/>
          </w:tcPr>
          <w:p w14:paraId="06A30EE6" w14:textId="77777777" w:rsidR="003E5B80" w:rsidRPr="005C7563" w:rsidRDefault="003E5B80" w:rsidP="005764D1">
            <w:pPr>
              <w:rPr>
                <w:rFonts w:ascii="Verdana" w:hAnsi="Verdana"/>
                <w:sz w:val="16"/>
                <w:szCs w:val="16"/>
                <w:lang w:val="en-US"/>
              </w:rPr>
            </w:pPr>
            <w:proofErr w:type="spellStart"/>
            <w:r w:rsidRPr="005C7563">
              <w:rPr>
                <w:rFonts w:ascii="Verdana" w:hAnsi="Verdana"/>
                <w:sz w:val="16"/>
                <w:szCs w:val="16"/>
              </w:rPr>
              <w:t>Regular</w:t>
            </w:r>
            <w:proofErr w:type="spellEnd"/>
            <w:r w:rsidRPr="005C7563">
              <w:rPr>
                <w:rFonts w:ascii="Verdana" w:hAnsi="Verdana"/>
                <w:sz w:val="16"/>
                <w:szCs w:val="16"/>
              </w:rPr>
              <w:t xml:space="preserve"> Feedback &amp; Reviews</w:t>
            </w:r>
          </w:p>
        </w:tc>
        <w:tc>
          <w:tcPr>
            <w:tcW w:w="1440" w:type="dxa"/>
            <w:vAlign w:val="center"/>
          </w:tcPr>
          <w:p w14:paraId="387F53D7" w14:textId="3B4DAE66" w:rsidR="003E5B80" w:rsidRPr="005C7563" w:rsidRDefault="003E5B80" w:rsidP="005764D1">
            <w:pPr>
              <w:jc w:val="center"/>
              <w:rPr>
                <w:rFonts w:ascii="Verdana" w:hAnsi="Verdana"/>
                <w:b/>
                <w:bCs/>
                <w:sz w:val="16"/>
                <w:szCs w:val="16"/>
                <w:lang w:val="en-US"/>
              </w:rPr>
            </w:pPr>
            <w:r w:rsidRPr="005C7563">
              <w:rPr>
                <w:rFonts w:ascii="Verdana" w:hAnsi="Verdana"/>
                <w:sz w:val="16"/>
                <w:szCs w:val="16"/>
              </w:rPr>
              <w:t>2.00</w:t>
            </w:r>
            <w:r w:rsidR="00766A06">
              <w:rPr>
                <w:rFonts w:ascii="Verdana" w:hAnsi="Verdana"/>
                <w:sz w:val="16"/>
                <w:szCs w:val="16"/>
              </w:rPr>
              <w:t xml:space="preserve"> </w:t>
            </w:r>
            <w:r w:rsidRPr="005C7563">
              <w:rPr>
                <w:rFonts w:ascii="Verdana" w:hAnsi="Verdana"/>
                <w:sz w:val="16"/>
                <w:szCs w:val="16"/>
              </w:rPr>
              <w:t>–</w:t>
            </w:r>
            <w:r w:rsidR="00766A06">
              <w:rPr>
                <w:rFonts w:ascii="Verdana" w:hAnsi="Verdana"/>
                <w:sz w:val="16"/>
                <w:szCs w:val="16"/>
              </w:rPr>
              <w:t xml:space="preserve"> </w:t>
            </w:r>
            <w:r w:rsidRPr="005C7563">
              <w:rPr>
                <w:rFonts w:ascii="Verdana" w:hAnsi="Verdana"/>
                <w:sz w:val="16"/>
                <w:szCs w:val="16"/>
              </w:rPr>
              <w:t>4.00</w:t>
            </w:r>
          </w:p>
        </w:tc>
        <w:tc>
          <w:tcPr>
            <w:tcW w:w="1670" w:type="dxa"/>
            <w:vAlign w:val="center"/>
          </w:tcPr>
          <w:p w14:paraId="07C0211F" w14:textId="77777777" w:rsidR="003E5B80" w:rsidRPr="005C7563" w:rsidRDefault="003E5B80" w:rsidP="005764D1">
            <w:pPr>
              <w:rPr>
                <w:rFonts w:ascii="Verdana" w:hAnsi="Verdana"/>
                <w:b/>
                <w:bCs/>
                <w:sz w:val="16"/>
                <w:szCs w:val="16"/>
                <w:lang w:val="en-US"/>
              </w:rPr>
            </w:pPr>
            <w:r w:rsidRPr="005C7563">
              <w:rPr>
                <w:rFonts w:ascii="Verdana" w:hAnsi="Verdana"/>
                <w:sz w:val="16"/>
                <w:szCs w:val="16"/>
                <w:lang w:val="en-US"/>
              </w:rPr>
              <w:t>Higher retention, engagement, and productivity</w:t>
            </w:r>
          </w:p>
        </w:tc>
      </w:tr>
      <w:tr w:rsidR="003E5B80" w:rsidRPr="00AA60AD" w14:paraId="59DDB2AF" w14:textId="77777777" w:rsidTr="00554736">
        <w:tc>
          <w:tcPr>
            <w:tcW w:w="1350" w:type="dxa"/>
            <w:vAlign w:val="center"/>
          </w:tcPr>
          <w:p w14:paraId="10E263A7" w14:textId="77777777" w:rsidR="003E5B80" w:rsidRPr="005C7563" w:rsidRDefault="003E5B80" w:rsidP="005764D1">
            <w:pPr>
              <w:rPr>
                <w:rFonts w:ascii="Verdana" w:hAnsi="Verdana"/>
                <w:sz w:val="16"/>
                <w:szCs w:val="16"/>
                <w:lang w:val="en-US"/>
              </w:rPr>
            </w:pPr>
            <w:proofErr w:type="spellStart"/>
            <w:r w:rsidRPr="005C7563">
              <w:rPr>
                <w:rFonts w:ascii="Verdana" w:hAnsi="Verdana"/>
                <w:sz w:val="16"/>
                <w:szCs w:val="16"/>
              </w:rPr>
              <w:t>Goal-Setting</w:t>
            </w:r>
            <w:proofErr w:type="spellEnd"/>
            <w:r w:rsidRPr="005C7563">
              <w:rPr>
                <w:rFonts w:ascii="Verdana" w:hAnsi="Verdana"/>
                <w:sz w:val="16"/>
                <w:szCs w:val="16"/>
              </w:rPr>
              <w:t xml:space="preserve"> Frameworks</w:t>
            </w:r>
          </w:p>
        </w:tc>
        <w:tc>
          <w:tcPr>
            <w:tcW w:w="1440" w:type="dxa"/>
            <w:vAlign w:val="center"/>
          </w:tcPr>
          <w:p w14:paraId="5815C7EC" w14:textId="5B8AB2E9" w:rsidR="003E5B80" w:rsidRPr="005C7563" w:rsidRDefault="003E5B80" w:rsidP="005764D1">
            <w:pPr>
              <w:jc w:val="center"/>
              <w:rPr>
                <w:rFonts w:ascii="Verdana" w:hAnsi="Verdana"/>
                <w:b/>
                <w:bCs/>
                <w:sz w:val="16"/>
                <w:szCs w:val="16"/>
                <w:lang w:val="en-US"/>
              </w:rPr>
            </w:pPr>
            <w:r w:rsidRPr="005C7563">
              <w:rPr>
                <w:rFonts w:ascii="Verdana" w:hAnsi="Verdana"/>
                <w:sz w:val="16"/>
                <w:szCs w:val="16"/>
              </w:rPr>
              <w:t>2.50</w:t>
            </w:r>
            <w:r w:rsidR="00766A06">
              <w:rPr>
                <w:rFonts w:ascii="Verdana" w:hAnsi="Verdana"/>
                <w:sz w:val="16"/>
                <w:szCs w:val="16"/>
              </w:rPr>
              <w:t xml:space="preserve"> </w:t>
            </w:r>
            <w:r w:rsidRPr="005C7563">
              <w:rPr>
                <w:rFonts w:ascii="Verdana" w:hAnsi="Verdana"/>
                <w:sz w:val="16"/>
                <w:szCs w:val="16"/>
              </w:rPr>
              <w:t>–</w:t>
            </w:r>
            <w:r w:rsidR="00766A06">
              <w:rPr>
                <w:rFonts w:ascii="Verdana" w:hAnsi="Verdana"/>
                <w:sz w:val="16"/>
                <w:szCs w:val="16"/>
              </w:rPr>
              <w:t xml:space="preserve"> </w:t>
            </w:r>
            <w:r w:rsidRPr="005C7563">
              <w:rPr>
                <w:rFonts w:ascii="Verdana" w:hAnsi="Verdana"/>
                <w:sz w:val="16"/>
                <w:szCs w:val="16"/>
              </w:rPr>
              <w:t>5.00</w:t>
            </w:r>
          </w:p>
        </w:tc>
        <w:tc>
          <w:tcPr>
            <w:tcW w:w="1670" w:type="dxa"/>
            <w:vAlign w:val="center"/>
          </w:tcPr>
          <w:p w14:paraId="56A382CC" w14:textId="77777777" w:rsidR="003E5B80" w:rsidRPr="005C7563" w:rsidRDefault="003E5B80" w:rsidP="005764D1">
            <w:pPr>
              <w:rPr>
                <w:rFonts w:ascii="Verdana" w:hAnsi="Verdana"/>
                <w:b/>
                <w:bCs/>
                <w:sz w:val="16"/>
                <w:szCs w:val="16"/>
                <w:lang w:val="en-US"/>
              </w:rPr>
            </w:pPr>
            <w:r w:rsidRPr="005C7563">
              <w:rPr>
                <w:rFonts w:ascii="Verdana" w:hAnsi="Verdana"/>
                <w:sz w:val="16"/>
                <w:szCs w:val="16"/>
                <w:lang w:val="en-US"/>
              </w:rPr>
              <w:t>Improved prioritization and team alignment</w:t>
            </w:r>
          </w:p>
        </w:tc>
      </w:tr>
      <w:tr w:rsidR="003E5B80" w:rsidRPr="00AA60AD" w14:paraId="12BC93D1" w14:textId="77777777" w:rsidTr="00554736">
        <w:tc>
          <w:tcPr>
            <w:tcW w:w="1350" w:type="dxa"/>
            <w:vAlign w:val="center"/>
          </w:tcPr>
          <w:p w14:paraId="291CD6F7" w14:textId="77777777" w:rsidR="003E5B80" w:rsidRPr="005C7563" w:rsidRDefault="003E5B80" w:rsidP="005764D1">
            <w:pPr>
              <w:rPr>
                <w:rFonts w:ascii="Verdana" w:hAnsi="Verdana"/>
                <w:sz w:val="16"/>
                <w:szCs w:val="16"/>
              </w:rPr>
            </w:pPr>
            <w:proofErr w:type="spellStart"/>
            <w:r w:rsidRPr="005C7563">
              <w:rPr>
                <w:rFonts w:ascii="Verdana" w:hAnsi="Verdana"/>
                <w:sz w:val="16"/>
                <w:szCs w:val="16"/>
              </w:rPr>
              <w:t>Employee</w:t>
            </w:r>
            <w:proofErr w:type="spellEnd"/>
            <w:r w:rsidRPr="005C7563">
              <w:rPr>
                <w:rFonts w:ascii="Verdana" w:hAnsi="Verdana"/>
                <w:sz w:val="16"/>
                <w:szCs w:val="16"/>
              </w:rPr>
              <w:t xml:space="preserve"> Engagement Programs</w:t>
            </w:r>
          </w:p>
        </w:tc>
        <w:tc>
          <w:tcPr>
            <w:tcW w:w="1440" w:type="dxa"/>
            <w:vAlign w:val="center"/>
          </w:tcPr>
          <w:p w14:paraId="526F9114" w14:textId="6A51801F" w:rsidR="003E5B80" w:rsidRPr="005C7563" w:rsidRDefault="003E5B80" w:rsidP="005764D1">
            <w:pPr>
              <w:jc w:val="center"/>
              <w:rPr>
                <w:rFonts w:ascii="Verdana" w:hAnsi="Verdana"/>
                <w:sz w:val="16"/>
                <w:szCs w:val="16"/>
              </w:rPr>
            </w:pPr>
            <w:r w:rsidRPr="005C7563">
              <w:rPr>
                <w:rFonts w:ascii="Verdana" w:hAnsi="Verdana"/>
                <w:sz w:val="16"/>
                <w:szCs w:val="16"/>
              </w:rPr>
              <w:t>3.00</w:t>
            </w:r>
            <w:r w:rsidR="00766A06">
              <w:rPr>
                <w:rFonts w:ascii="Verdana" w:hAnsi="Verdana"/>
                <w:sz w:val="16"/>
                <w:szCs w:val="16"/>
              </w:rPr>
              <w:t xml:space="preserve"> </w:t>
            </w:r>
            <w:r w:rsidRPr="005C7563">
              <w:rPr>
                <w:rFonts w:ascii="Verdana" w:hAnsi="Verdana"/>
                <w:sz w:val="16"/>
                <w:szCs w:val="16"/>
              </w:rPr>
              <w:t>–</w:t>
            </w:r>
            <w:r w:rsidR="00766A06">
              <w:rPr>
                <w:rFonts w:ascii="Verdana" w:hAnsi="Verdana"/>
                <w:sz w:val="16"/>
                <w:szCs w:val="16"/>
              </w:rPr>
              <w:t xml:space="preserve"> </w:t>
            </w:r>
            <w:r w:rsidRPr="005C7563">
              <w:rPr>
                <w:rFonts w:ascii="Verdana" w:hAnsi="Verdana"/>
                <w:sz w:val="16"/>
                <w:szCs w:val="16"/>
              </w:rPr>
              <w:t>6.00</w:t>
            </w:r>
          </w:p>
        </w:tc>
        <w:tc>
          <w:tcPr>
            <w:tcW w:w="1670" w:type="dxa"/>
            <w:vAlign w:val="center"/>
          </w:tcPr>
          <w:p w14:paraId="1D1D93D2" w14:textId="77777777" w:rsidR="003E5B80" w:rsidRPr="005C7563" w:rsidRDefault="003E5B80" w:rsidP="005764D1">
            <w:pPr>
              <w:rPr>
                <w:rFonts w:ascii="Verdana" w:hAnsi="Verdana"/>
                <w:sz w:val="16"/>
                <w:szCs w:val="16"/>
                <w:lang w:val="en-US"/>
              </w:rPr>
            </w:pPr>
            <w:r w:rsidRPr="005C7563">
              <w:rPr>
                <w:rFonts w:ascii="Verdana" w:hAnsi="Verdana"/>
                <w:sz w:val="16"/>
                <w:szCs w:val="16"/>
                <w:lang w:val="en-US"/>
              </w:rPr>
              <w:t>Lower absenteeism, higher customer satisfaction</w:t>
            </w:r>
          </w:p>
        </w:tc>
      </w:tr>
    </w:tbl>
    <w:p w14:paraId="677F7910" w14:textId="77777777" w:rsidR="003E5B80" w:rsidRDefault="003E5B80" w:rsidP="003E5B80">
      <w:pPr>
        <w:ind w:left="360"/>
        <w:rPr>
          <w:rFonts w:ascii="Verdana" w:hAnsi="Verdana"/>
          <w:sz w:val="20"/>
          <w:szCs w:val="20"/>
          <w:lang w:val="en-US"/>
        </w:rPr>
      </w:pPr>
    </w:p>
    <w:p w14:paraId="2054473C" w14:textId="77777777" w:rsidR="003E5B80" w:rsidRDefault="003E5B80" w:rsidP="00BA3FE4">
      <w:pPr>
        <w:rPr>
          <w:rFonts w:ascii="Verdana" w:hAnsi="Verdana"/>
          <w:sz w:val="20"/>
          <w:szCs w:val="20"/>
          <w:lang w:val="en-US"/>
        </w:rPr>
      </w:pPr>
      <w:r>
        <w:rPr>
          <w:rFonts w:ascii="Verdana" w:hAnsi="Verdana"/>
          <w:sz w:val="20"/>
          <w:szCs w:val="20"/>
          <w:lang w:val="en-US"/>
        </w:rPr>
        <w:t xml:space="preserve">This doesn’t mean that we shouldn’t do P4P – but if you rely solely or mostly on this to improve performance, you’re unlikely to yield the highest returns of your investments. </w:t>
      </w:r>
    </w:p>
    <w:p w14:paraId="21583563" w14:textId="77777777" w:rsidR="009F6C9A" w:rsidRDefault="009F6C9A" w:rsidP="009F6C9A">
      <w:pPr>
        <w:pStyle w:val="ListParagraph"/>
        <w:ind w:left="360"/>
        <w:rPr>
          <w:rFonts w:ascii="Verdana" w:hAnsi="Verdana"/>
          <w:b/>
          <w:bCs/>
          <w:sz w:val="20"/>
          <w:szCs w:val="20"/>
          <w:lang w:val="en-US"/>
        </w:rPr>
      </w:pPr>
    </w:p>
    <w:p w14:paraId="641EA262" w14:textId="61E82173" w:rsidR="003E5B80" w:rsidRPr="00051570" w:rsidRDefault="003E5B80" w:rsidP="00D40B85">
      <w:pPr>
        <w:rPr>
          <w:rFonts w:ascii="Verdana" w:hAnsi="Verdana"/>
          <w:b/>
          <w:bCs/>
          <w:color w:val="156082" w:themeColor="accent1"/>
          <w:sz w:val="20"/>
          <w:szCs w:val="20"/>
          <w:lang w:val="en-US"/>
        </w:rPr>
      </w:pPr>
      <w:r w:rsidRPr="00051570">
        <w:rPr>
          <w:rFonts w:ascii="Verdana" w:hAnsi="Verdana"/>
          <w:b/>
          <w:bCs/>
          <w:color w:val="156082" w:themeColor="accent1"/>
          <w:sz w:val="20"/>
          <w:szCs w:val="20"/>
          <w:lang w:val="en-US"/>
        </w:rPr>
        <w:t>It doesn’t enable us to regulate behavior throughout the year</w:t>
      </w:r>
    </w:p>
    <w:p w14:paraId="064877E6" w14:textId="1F71916F" w:rsidR="003E5B80" w:rsidRDefault="003E5B80" w:rsidP="00D40B85">
      <w:pPr>
        <w:pStyle w:val="ListParagraph"/>
        <w:ind w:left="0"/>
        <w:rPr>
          <w:rFonts w:ascii="Verdana" w:hAnsi="Verdana"/>
          <w:sz w:val="20"/>
          <w:szCs w:val="20"/>
          <w:lang w:val="en-US"/>
        </w:rPr>
      </w:pPr>
      <w:r>
        <w:rPr>
          <w:rFonts w:ascii="Verdana" w:hAnsi="Verdana"/>
          <w:sz w:val="20"/>
          <w:szCs w:val="20"/>
          <w:lang w:val="en-US"/>
        </w:rPr>
        <w:t xml:space="preserve">This may be as contradicting what I wrote above about how people will focus on delivering what we reward. But that is not the same as saying that </w:t>
      </w:r>
      <w:r w:rsidR="00D40B85">
        <w:rPr>
          <w:rFonts w:ascii="Verdana" w:hAnsi="Verdana"/>
          <w:sz w:val="20"/>
          <w:szCs w:val="20"/>
          <w:lang w:val="en-US"/>
        </w:rPr>
        <w:t>P4P’s</w:t>
      </w:r>
      <w:r>
        <w:rPr>
          <w:rFonts w:ascii="Verdana" w:hAnsi="Verdana"/>
          <w:sz w:val="20"/>
          <w:szCs w:val="20"/>
          <w:lang w:val="en-US"/>
        </w:rPr>
        <w:t xml:space="preserve"> an effective tool </w:t>
      </w:r>
      <w:r w:rsidR="00D40B85">
        <w:rPr>
          <w:rFonts w:ascii="Verdana" w:hAnsi="Verdana"/>
          <w:sz w:val="20"/>
          <w:szCs w:val="20"/>
          <w:lang w:val="en-US"/>
        </w:rPr>
        <w:t>for</w:t>
      </w:r>
      <w:r>
        <w:rPr>
          <w:rFonts w:ascii="Verdana" w:hAnsi="Verdana"/>
          <w:sz w:val="20"/>
          <w:szCs w:val="20"/>
          <w:lang w:val="en-US"/>
        </w:rPr>
        <w:t xml:space="preserve"> regulat</w:t>
      </w:r>
      <w:r w:rsidR="00D40B85">
        <w:rPr>
          <w:rFonts w:ascii="Verdana" w:hAnsi="Verdana"/>
          <w:sz w:val="20"/>
          <w:szCs w:val="20"/>
          <w:lang w:val="en-US"/>
        </w:rPr>
        <w:t>ing</w:t>
      </w:r>
      <w:r>
        <w:rPr>
          <w:rFonts w:ascii="Verdana" w:hAnsi="Verdana"/>
          <w:sz w:val="20"/>
          <w:szCs w:val="20"/>
          <w:lang w:val="en-US"/>
        </w:rPr>
        <w:t xml:space="preserve"> behavior in the day-to-day; here many P4P programs fall short.</w:t>
      </w:r>
    </w:p>
    <w:p w14:paraId="252C746B" w14:textId="77777777" w:rsidR="003E5B80" w:rsidRDefault="003E5B80" w:rsidP="00D40B85">
      <w:pPr>
        <w:pStyle w:val="ListParagraph"/>
        <w:ind w:left="0"/>
        <w:rPr>
          <w:rFonts w:ascii="Verdana" w:hAnsi="Verdana"/>
          <w:sz w:val="20"/>
          <w:szCs w:val="20"/>
          <w:lang w:val="en-US"/>
        </w:rPr>
      </w:pPr>
    </w:p>
    <w:p w14:paraId="7F3D0926" w14:textId="77777777" w:rsidR="00ED177A" w:rsidRDefault="003E5B80" w:rsidP="00D40B85">
      <w:pPr>
        <w:pStyle w:val="ListParagraph"/>
        <w:ind w:left="0"/>
        <w:rPr>
          <w:rFonts w:ascii="Verdana" w:hAnsi="Verdana"/>
          <w:sz w:val="20"/>
          <w:szCs w:val="20"/>
          <w:lang w:val="en-US"/>
        </w:rPr>
      </w:pPr>
      <w:r w:rsidRPr="0078271A">
        <w:rPr>
          <w:rFonts w:ascii="Verdana" w:hAnsi="Verdana"/>
          <w:sz w:val="20"/>
          <w:szCs w:val="20"/>
          <w:lang w:val="en-US"/>
        </w:rPr>
        <w:t>M</w:t>
      </w:r>
      <w:r>
        <w:rPr>
          <w:rFonts w:ascii="Verdana" w:hAnsi="Verdana"/>
          <w:sz w:val="20"/>
          <w:szCs w:val="20"/>
          <w:lang w:val="en-US"/>
        </w:rPr>
        <w:t>any companies regulate</w:t>
      </w:r>
      <w:r w:rsidRPr="0078271A">
        <w:rPr>
          <w:rFonts w:ascii="Verdana" w:hAnsi="Verdana"/>
          <w:sz w:val="20"/>
          <w:szCs w:val="20"/>
          <w:lang w:val="en-US"/>
        </w:rPr>
        <w:t xml:space="preserve"> pay and bonuses once a year, meaning long after people have behaved one way or another. </w:t>
      </w:r>
      <w:r>
        <w:rPr>
          <w:rFonts w:ascii="Verdana" w:hAnsi="Verdana"/>
          <w:sz w:val="20"/>
          <w:szCs w:val="20"/>
          <w:lang w:val="en-US"/>
        </w:rPr>
        <w:t>I</w:t>
      </w:r>
      <w:r w:rsidRPr="0078271A">
        <w:rPr>
          <w:rFonts w:ascii="Verdana" w:hAnsi="Verdana"/>
          <w:sz w:val="20"/>
          <w:szCs w:val="20"/>
          <w:lang w:val="en-US"/>
        </w:rPr>
        <w:t>f what we’re after is for people to improve performance</w:t>
      </w:r>
      <w:r>
        <w:rPr>
          <w:rFonts w:ascii="Verdana" w:hAnsi="Verdana"/>
          <w:sz w:val="20"/>
          <w:szCs w:val="20"/>
          <w:lang w:val="en-US"/>
        </w:rPr>
        <w:t xml:space="preserve"> every day</w:t>
      </w:r>
      <w:r w:rsidRPr="0078271A">
        <w:rPr>
          <w:rFonts w:ascii="Verdana" w:hAnsi="Verdana"/>
          <w:sz w:val="20"/>
          <w:szCs w:val="20"/>
          <w:lang w:val="en-US"/>
        </w:rPr>
        <w:t>, we know that immediate and frequent positive reinforcements work better than those that are delayed.</w:t>
      </w:r>
      <w:r>
        <w:rPr>
          <w:rFonts w:ascii="Verdana" w:hAnsi="Verdana"/>
          <w:sz w:val="20"/>
          <w:szCs w:val="20"/>
          <w:lang w:val="en-US"/>
        </w:rPr>
        <w:t xml:space="preserve"> </w:t>
      </w:r>
    </w:p>
    <w:p w14:paraId="6672C6D9" w14:textId="77777777" w:rsidR="00ED177A" w:rsidRDefault="00ED177A" w:rsidP="00D40B85">
      <w:pPr>
        <w:pStyle w:val="ListParagraph"/>
        <w:ind w:left="0"/>
        <w:rPr>
          <w:rFonts w:ascii="Verdana" w:hAnsi="Verdana"/>
          <w:sz w:val="20"/>
          <w:szCs w:val="20"/>
          <w:lang w:val="en-US"/>
        </w:rPr>
      </w:pPr>
    </w:p>
    <w:p w14:paraId="777585A6" w14:textId="1CCB9CA7" w:rsidR="00FB4BBE" w:rsidRDefault="003E5B80" w:rsidP="006903D6">
      <w:pPr>
        <w:pStyle w:val="ListParagraph"/>
        <w:ind w:left="0"/>
        <w:rPr>
          <w:rFonts w:ascii="Verdana" w:hAnsi="Verdana"/>
          <w:sz w:val="20"/>
          <w:szCs w:val="20"/>
          <w:lang w:val="en-US"/>
        </w:rPr>
      </w:pPr>
      <w:r>
        <w:rPr>
          <w:rFonts w:ascii="Verdana" w:hAnsi="Verdana"/>
          <w:sz w:val="20"/>
          <w:szCs w:val="20"/>
          <w:lang w:val="en-US"/>
        </w:rPr>
        <w:t xml:space="preserve">Annual performance bonuses are delayed </w:t>
      </w:r>
      <w:r w:rsidR="00A80F3C">
        <w:rPr>
          <w:rFonts w:ascii="Verdana" w:hAnsi="Verdana"/>
          <w:sz w:val="20"/>
          <w:szCs w:val="20"/>
          <w:lang w:val="en-US"/>
        </w:rPr>
        <w:t>and therefore</w:t>
      </w:r>
      <w:r>
        <w:rPr>
          <w:rFonts w:ascii="Verdana" w:hAnsi="Verdana"/>
          <w:sz w:val="20"/>
          <w:szCs w:val="20"/>
          <w:lang w:val="en-US"/>
        </w:rPr>
        <w:t xml:space="preserve"> don’t reward behaviors as they occur but after a long while. </w:t>
      </w:r>
    </w:p>
    <w:p w14:paraId="64B9DC1C" w14:textId="77777777" w:rsidR="006903D6" w:rsidRPr="006903D6" w:rsidRDefault="006903D6" w:rsidP="006903D6">
      <w:pPr>
        <w:pStyle w:val="ListParagraph"/>
        <w:ind w:left="0"/>
        <w:rPr>
          <w:rFonts w:ascii="Verdana" w:hAnsi="Verdana"/>
          <w:sz w:val="20"/>
          <w:szCs w:val="20"/>
          <w:lang w:val="en-US"/>
        </w:rPr>
      </w:pPr>
    </w:p>
    <w:p w14:paraId="642D6450" w14:textId="2C83FB77" w:rsidR="003E5B80" w:rsidRDefault="003E5B80" w:rsidP="001F71D3">
      <w:pPr>
        <w:pStyle w:val="ListParagraph"/>
        <w:ind w:left="0"/>
        <w:rPr>
          <w:rFonts w:ascii="Verdana" w:hAnsi="Verdana"/>
          <w:sz w:val="20"/>
          <w:szCs w:val="20"/>
          <w:lang w:val="en-US"/>
        </w:rPr>
      </w:pPr>
      <w:r>
        <w:rPr>
          <w:rFonts w:ascii="Verdana" w:hAnsi="Verdana"/>
          <w:sz w:val="20"/>
          <w:szCs w:val="20"/>
          <w:lang w:val="en-US"/>
        </w:rPr>
        <w:t xml:space="preserve">The thing is not that we should avoid </w:t>
      </w:r>
      <w:r w:rsidR="006903D6">
        <w:rPr>
          <w:rFonts w:ascii="Verdana" w:hAnsi="Verdana"/>
          <w:sz w:val="20"/>
          <w:szCs w:val="20"/>
          <w:lang w:val="en-US"/>
        </w:rPr>
        <w:t xml:space="preserve">P4P and </w:t>
      </w:r>
      <w:r>
        <w:rPr>
          <w:rFonts w:ascii="Verdana" w:hAnsi="Verdana"/>
          <w:sz w:val="20"/>
          <w:szCs w:val="20"/>
          <w:lang w:val="en-US"/>
        </w:rPr>
        <w:t>bonuses, but that we need to rethink how we apply them to generate value throughout the year, and not just around bonus time.</w:t>
      </w:r>
    </w:p>
    <w:p w14:paraId="764297EC" w14:textId="77777777" w:rsidR="00CC3BB0" w:rsidRPr="00051570" w:rsidRDefault="00CC3BB0" w:rsidP="00D40B85">
      <w:pPr>
        <w:rPr>
          <w:rFonts w:ascii="Verdana" w:hAnsi="Verdana"/>
          <w:b/>
          <w:bCs/>
          <w:color w:val="156082" w:themeColor="accent1"/>
          <w:sz w:val="20"/>
          <w:szCs w:val="20"/>
          <w:lang w:val="en-US"/>
        </w:rPr>
      </w:pPr>
      <w:r w:rsidRPr="00051570">
        <w:rPr>
          <w:rFonts w:ascii="Verdana" w:hAnsi="Verdana"/>
          <w:b/>
          <w:bCs/>
          <w:color w:val="156082" w:themeColor="accent1"/>
          <w:sz w:val="20"/>
          <w:szCs w:val="20"/>
          <w:lang w:val="en-US"/>
        </w:rPr>
        <w:lastRenderedPageBreak/>
        <w:t>It’s subjective</w:t>
      </w:r>
    </w:p>
    <w:p w14:paraId="23111DD9" w14:textId="77777777" w:rsidR="00DB50D6" w:rsidRDefault="00CC3BB0" w:rsidP="00D40B85">
      <w:pPr>
        <w:pStyle w:val="ListParagraph"/>
        <w:ind w:left="0"/>
        <w:rPr>
          <w:rFonts w:ascii="Verdana" w:hAnsi="Verdana"/>
          <w:sz w:val="20"/>
          <w:szCs w:val="20"/>
          <w:lang w:val="en-US"/>
        </w:rPr>
      </w:pPr>
      <w:r w:rsidRPr="0078271A">
        <w:rPr>
          <w:rFonts w:ascii="Verdana" w:hAnsi="Verdana"/>
          <w:sz w:val="20"/>
          <w:szCs w:val="20"/>
          <w:lang w:val="en-US"/>
        </w:rPr>
        <w:t xml:space="preserve">The key input to determine pay outcomes </w:t>
      </w:r>
      <w:r>
        <w:rPr>
          <w:rFonts w:ascii="Verdana" w:hAnsi="Verdana"/>
          <w:sz w:val="20"/>
          <w:szCs w:val="20"/>
          <w:lang w:val="en-US"/>
        </w:rPr>
        <w:t xml:space="preserve">in P4P </w:t>
      </w:r>
      <w:r w:rsidRPr="0078271A">
        <w:rPr>
          <w:rFonts w:ascii="Verdana" w:hAnsi="Verdana"/>
          <w:sz w:val="20"/>
          <w:szCs w:val="20"/>
          <w:lang w:val="en-US"/>
        </w:rPr>
        <w:t>is often a performance rating.</w:t>
      </w:r>
    </w:p>
    <w:p w14:paraId="036BCECD" w14:textId="77777777" w:rsidR="00DB50D6" w:rsidRDefault="00DB50D6" w:rsidP="00D40B85">
      <w:pPr>
        <w:pStyle w:val="ListParagraph"/>
        <w:ind w:left="0"/>
        <w:rPr>
          <w:rFonts w:ascii="Verdana" w:hAnsi="Verdana"/>
          <w:sz w:val="20"/>
          <w:szCs w:val="20"/>
          <w:lang w:val="en-US"/>
        </w:rPr>
      </w:pPr>
    </w:p>
    <w:p w14:paraId="66157873" w14:textId="77777777" w:rsidR="00DB50D6" w:rsidRDefault="00CC3BB0" w:rsidP="00D40B85">
      <w:pPr>
        <w:pStyle w:val="ListParagraph"/>
        <w:ind w:left="0"/>
        <w:rPr>
          <w:rFonts w:ascii="Verdana" w:hAnsi="Verdana"/>
          <w:sz w:val="20"/>
          <w:szCs w:val="20"/>
          <w:lang w:val="en-US"/>
        </w:rPr>
      </w:pPr>
      <w:r w:rsidRPr="0078271A">
        <w:rPr>
          <w:rFonts w:ascii="Verdana" w:hAnsi="Verdana"/>
          <w:sz w:val="20"/>
          <w:szCs w:val="20"/>
          <w:lang w:val="en-US"/>
        </w:rPr>
        <w:t>We know from research that they are highly subjective</w:t>
      </w:r>
      <w:r w:rsidR="00DB50D6">
        <w:rPr>
          <w:rFonts w:ascii="Verdana" w:hAnsi="Verdana"/>
          <w:sz w:val="20"/>
          <w:szCs w:val="20"/>
          <w:lang w:val="en-US"/>
        </w:rPr>
        <w:t xml:space="preserve"> and say more about the </w:t>
      </w:r>
      <w:proofErr w:type="spellStart"/>
      <w:r w:rsidR="00DB50D6">
        <w:rPr>
          <w:rFonts w:ascii="Verdana" w:hAnsi="Verdana"/>
          <w:sz w:val="20"/>
          <w:szCs w:val="20"/>
          <w:lang w:val="en-US"/>
        </w:rPr>
        <w:t>rater</w:t>
      </w:r>
      <w:proofErr w:type="spellEnd"/>
      <w:r w:rsidR="00DB50D6">
        <w:rPr>
          <w:rFonts w:ascii="Verdana" w:hAnsi="Verdana"/>
          <w:sz w:val="20"/>
          <w:szCs w:val="20"/>
          <w:lang w:val="en-US"/>
        </w:rPr>
        <w:t xml:space="preserve"> than the objective performance</w:t>
      </w:r>
      <w:r w:rsidRPr="0078271A">
        <w:rPr>
          <w:rFonts w:ascii="Verdana" w:hAnsi="Verdana"/>
          <w:sz w:val="20"/>
          <w:szCs w:val="20"/>
          <w:lang w:val="en-US"/>
        </w:rPr>
        <w:t xml:space="preserve"> (Scullen, Mount, &amp; Goff, 2000).</w:t>
      </w:r>
    </w:p>
    <w:p w14:paraId="75A8EC4C" w14:textId="77777777" w:rsidR="00DB50D6" w:rsidRDefault="00DB50D6" w:rsidP="00D40B85">
      <w:pPr>
        <w:pStyle w:val="ListParagraph"/>
        <w:ind w:left="0"/>
        <w:rPr>
          <w:rFonts w:ascii="Verdana" w:hAnsi="Verdana"/>
          <w:sz w:val="20"/>
          <w:szCs w:val="20"/>
          <w:lang w:val="en-US"/>
        </w:rPr>
      </w:pPr>
    </w:p>
    <w:p w14:paraId="73CB20F5" w14:textId="32FECA25" w:rsidR="00CC3BB0" w:rsidRPr="00DB50D6" w:rsidRDefault="004661AF" w:rsidP="00D40B85">
      <w:pPr>
        <w:pStyle w:val="ListParagraph"/>
        <w:ind w:left="0"/>
        <w:rPr>
          <w:rFonts w:ascii="Verdana" w:hAnsi="Verdana"/>
          <w:i/>
          <w:iCs/>
          <w:sz w:val="20"/>
          <w:szCs w:val="20"/>
          <w:lang w:val="en-US"/>
        </w:rPr>
      </w:pPr>
      <w:r>
        <w:rPr>
          <w:rFonts w:ascii="Verdana" w:hAnsi="Verdana"/>
          <w:i/>
          <w:iCs/>
          <w:sz w:val="20"/>
          <w:szCs w:val="20"/>
          <w:lang w:val="en-US"/>
        </w:rPr>
        <w:t>What this means is then that i</w:t>
      </w:r>
      <w:r w:rsidR="00CC3BB0" w:rsidRPr="00DB50D6">
        <w:rPr>
          <w:rFonts w:ascii="Verdana" w:hAnsi="Verdana"/>
          <w:i/>
          <w:iCs/>
          <w:sz w:val="20"/>
          <w:szCs w:val="20"/>
          <w:lang w:val="en-US"/>
        </w:rPr>
        <w:t xml:space="preserve">f you use subjective ratings as your main input to determine rewards outcomes, you cannot get objectively fair outcomes. </w:t>
      </w:r>
    </w:p>
    <w:p w14:paraId="52BC4A51" w14:textId="77777777" w:rsidR="00CC3BB0" w:rsidRPr="0078271A" w:rsidRDefault="00CC3BB0" w:rsidP="00D40B85">
      <w:pPr>
        <w:pStyle w:val="ListParagraph"/>
        <w:ind w:left="0"/>
        <w:rPr>
          <w:rFonts w:ascii="Verdana" w:hAnsi="Verdana"/>
          <w:sz w:val="20"/>
          <w:szCs w:val="20"/>
          <w:lang w:val="en-US"/>
        </w:rPr>
      </w:pPr>
    </w:p>
    <w:p w14:paraId="5767BE03" w14:textId="0F645B2F" w:rsidR="00ED177A" w:rsidRDefault="00CC3BB0" w:rsidP="00D40B85">
      <w:pPr>
        <w:pStyle w:val="ListParagraph"/>
        <w:ind w:left="0"/>
        <w:rPr>
          <w:rFonts w:ascii="Verdana" w:hAnsi="Verdana"/>
          <w:sz w:val="20"/>
          <w:szCs w:val="20"/>
          <w:lang w:val="en-US"/>
        </w:rPr>
      </w:pPr>
      <w:r w:rsidRPr="0078271A">
        <w:rPr>
          <w:rFonts w:ascii="Verdana" w:hAnsi="Verdana"/>
          <w:sz w:val="20"/>
          <w:szCs w:val="20"/>
          <w:lang w:val="en-US"/>
        </w:rPr>
        <w:t>We</w:t>
      </w:r>
      <w:r w:rsidR="00361D66">
        <w:rPr>
          <w:rFonts w:ascii="Verdana" w:hAnsi="Verdana"/>
          <w:sz w:val="20"/>
          <w:szCs w:val="20"/>
          <w:lang w:val="en-US"/>
        </w:rPr>
        <w:t xml:space="preserve"> also</w:t>
      </w:r>
      <w:r w:rsidRPr="0078271A">
        <w:rPr>
          <w:rFonts w:ascii="Verdana" w:hAnsi="Verdana"/>
          <w:sz w:val="20"/>
          <w:szCs w:val="20"/>
          <w:lang w:val="en-US"/>
        </w:rPr>
        <w:t xml:space="preserve"> know from research that people are ok with different pay as long as it’s transparent and fair (Henn, Houghton, &amp; Neck, 2025). </w:t>
      </w:r>
    </w:p>
    <w:p w14:paraId="620D05DF" w14:textId="77777777" w:rsidR="00ED177A" w:rsidRDefault="00ED177A" w:rsidP="00D40B85">
      <w:pPr>
        <w:pStyle w:val="ListParagraph"/>
        <w:ind w:left="0"/>
        <w:rPr>
          <w:rFonts w:ascii="Verdana" w:hAnsi="Verdana"/>
          <w:sz w:val="20"/>
          <w:szCs w:val="20"/>
          <w:lang w:val="en-US"/>
        </w:rPr>
      </w:pPr>
    </w:p>
    <w:p w14:paraId="5A55E12A" w14:textId="60104F2C" w:rsidR="00CC3BB0" w:rsidRPr="0078271A" w:rsidRDefault="00CC3BB0" w:rsidP="00D40B85">
      <w:pPr>
        <w:pStyle w:val="ListParagraph"/>
        <w:ind w:left="0"/>
        <w:rPr>
          <w:rFonts w:ascii="Verdana" w:hAnsi="Verdana"/>
          <w:sz w:val="20"/>
          <w:szCs w:val="20"/>
          <w:lang w:val="en-US"/>
        </w:rPr>
      </w:pPr>
      <w:r w:rsidRPr="0078271A">
        <w:rPr>
          <w:rFonts w:ascii="Verdana" w:hAnsi="Verdana"/>
          <w:sz w:val="20"/>
          <w:szCs w:val="20"/>
          <w:lang w:val="en-US"/>
        </w:rPr>
        <w:t>Using performance ratings as the main input may give you transparency if you explain how they are used to determine pay outcomes</w:t>
      </w:r>
      <w:r w:rsidR="00DE116B">
        <w:rPr>
          <w:rFonts w:ascii="Verdana" w:hAnsi="Verdana"/>
          <w:sz w:val="20"/>
          <w:szCs w:val="20"/>
          <w:lang w:val="en-US"/>
        </w:rPr>
        <w:t xml:space="preserve"> </w:t>
      </w:r>
      <w:r>
        <w:rPr>
          <w:rFonts w:ascii="Verdana" w:hAnsi="Verdana"/>
          <w:sz w:val="20"/>
          <w:szCs w:val="20"/>
          <w:lang w:val="en-US"/>
        </w:rPr>
        <w:t xml:space="preserve">and ratings are easy to understand. The issue is that you </w:t>
      </w:r>
      <w:r w:rsidRPr="0078271A">
        <w:rPr>
          <w:rFonts w:ascii="Verdana" w:hAnsi="Verdana"/>
          <w:sz w:val="20"/>
          <w:szCs w:val="20"/>
          <w:lang w:val="en-US"/>
        </w:rPr>
        <w:t>can</w:t>
      </w:r>
      <w:r>
        <w:rPr>
          <w:rFonts w:ascii="Verdana" w:hAnsi="Verdana"/>
          <w:sz w:val="20"/>
          <w:szCs w:val="20"/>
          <w:lang w:val="en-US"/>
        </w:rPr>
        <w:t>not</w:t>
      </w:r>
      <w:r w:rsidRPr="0078271A">
        <w:rPr>
          <w:rFonts w:ascii="Verdana" w:hAnsi="Verdana"/>
          <w:sz w:val="20"/>
          <w:szCs w:val="20"/>
          <w:lang w:val="en-US"/>
        </w:rPr>
        <w:t xml:space="preserve"> generate objectively fair outcomes</w:t>
      </w:r>
      <w:r>
        <w:rPr>
          <w:rFonts w:ascii="Verdana" w:hAnsi="Verdana"/>
          <w:sz w:val="20"/>
          <w:szCs w:val="20"/>
          <w:lang w:val="en-US"/>
        </w:rPr>
        <w:t xml:space="preserve"> if you use them as your main input.</w:t>
      </w:r>
    </w:p>
    <w:p w14:paraId="7A426E16" w14:textId="77777777" w:rsidR="00D944ED" w:rsidRDefault="00D944ED" w:rsidP="00D40B85">
      <w:pPr>
        <w:pStyle w:val="ListParagraph"/>
        <w:ind w:left="0"/>
        <w:rPr>
          <w:rFonts w:ascii="Verdana" w:hAnsi="Verdana"/>
          <w:sz w:val="20"/>
          <w:szCs w:val="20"/>
          <w:lang w:val="en-US"/>
        </w:rPr>
      </w:pPr>
    </w:p>
    <w:p w14:paraId="7B8970B3" w14:textId="16E56AE4" w:rsidR="00CC3BB0" w:rsidRDefault="00CC3BB0" w:rsidP="00D40B85">
      <w:pPr>
        <w:pStyle w:val="ListParagraph"/>
        <w:ind w:left="0"/>
        <w:rPr>
          <w:rFonts w:ascii="Verdana" w:hAnsi="Verdana"/>
          <w:sz w:val="20"/>
          <w:szCs w:val="20"/>
          <w:lang w:val="en-US"/>
        </w:rPr>
      </w:pPr>
      <w:r>
        <w:rPr>
          <w:rFonts w:ascii="Verdana" w:hAnsi="Verdana"/>
          <w:sz w:val="20"/>
          <w:szCs w:val="20"/>
          <w:lang w:val="en-US"/>
        </w:rPr>
        <w:t>What’s more is that we don’t need ratings to ensure fair pay and pay equity. More on that next week.</w:t>
      </w:r>
    </w:p>
    <w:p w14:paraId="72BF94E1" w14:textId="77777777" w:rsidR="00361D66" w:rsidRDefault="00361D66" w:rsidP="00D40B85">
      <w:pPr>
        <w:rPr>
          <w:rFonts w:ascii="Verdana" w:hAnsi="Verdana"/>
          <w:b/>
          <w:bCs/>
          <w:sz w:val="20"/>
          <w:szCs w:val="20"/>
          <w:lang w:val="en-US"/>
        </w:rPr>
      </w:pPr>
    </w:p>
    <w:p w14:paraId="501417EE" w14:textId="6D4B09B0" w:rsidR="00F95FF7" w:rsidRPr="00051570" w:rsidRDefault="00F95FF7" w:rsidP="00D40B85">
      <w:pPr>
        <w:rPr>
          <w:rFonts w:ascii="Verdana" w:hAnsi="Verdana"/>
          <w:b/>
          <w:bCs/>
          <w:color w:val="156082" w:themeColor="accent1"/>
          <w:sz w:val="20"/>
          <w:szCs w:val="20"/>
          <w:lang w:val="en-US"/>
        </w:rPr>
      </w:pPr>
      <w:r w:rsidRPr="00051570">
        <w:rPr>
          <w:rFonts w:ascii="Verdana" w:hAnsi="Verdana"/>
          <w:b/>
          <w:bCs/>
          <w:color w:val="156082" w:themeColor="accent1"/>
          <w:sz w:val="20"/>
          <w:szCs w:val="20"/>
          <w:lang w:val="en-US"/>
        </w:rPr>
        <w:t>People don’t perform according to a bell curve</w:t>
      </w:r>
    </w:p>
    <w:p w14:paraId="2DE6F482" w14:textId="3ABF63F7" w:rsidR="00F95FF7" w:rsidRPr="0078271A" w:rsidRDefault="00F95FF7" w:rsidP="001C6CD2">
      <w:pPr>
        <w:pStyle w:val="ListParagraph"/>
        <w:ind w:left="0"/>
        <w:rPr>
          <w:rFonts w:ascii="Verdana" w:hAnsi="Verdana"/>
          <w:sz w:val="20"/>
          <w:szCs w:val="20"/>
          <w:lang w:val="en-US"/>
        </w:rPr>
      </w:pPr>
      <w:r w:rsidRPr="0078271A">
        <w:rPr>
          <w:rFonts w:ascii="Verdana" w:hAnsi="Verdana"/>
          <w:sz w:val="20"/>
          <w:szCs w:val="20"/>
          <w:lang w:val="en-US"/>
        </w:rPr>
        <w:t xml:space="preserve">Most </w:t>
      </w:r>
      <w:r>
        <w:rPr>
          <w:rFonts w:ascii="Verdana" w:hAnsi="Verdana"/>
          <w:sz w:val="20"/>
          <w:szCs w:val="20"/>
          <w:lang w:val="en-US"/>
        </w:rPr>
        <w:t>P4P</w:t>
      </w:r>
      <w:r w:rsidRPr="0078271A">
        <w:rPr>
          <w:rFonts w:ascii="Verdana" w:hAnsi="Verdana"/>
          <w:sz w:val="20"/>
          <w:szCs w:val="20"/>
          <w:lang w:val="en-US"/>
        </w:rPr>
        <w:t xml:space="preserve"> practices assume that people perform according to a normal distribution – what we also refer to as a ‘bell curve’. </w:t>
      </w:r>
      <w:r w:rsidR="00361D66">
        <w:rPr>
          <w:rFonts w:ascii="Verdana" w:hAnsi="Verdana"/>
          <w:sz w:val="20"/>
          <w:szCs w:val="20"/>
          <w:lang w:val="en-US"/>
        </w:rPr>
        <w:t xml:space="preserve"> </w:t>
      </w:r>
      <w:r w:rsidRPr="0078271A">
        <w:rPr>
          <w:rFonts w:ascii="Verdana" w:hAnsi="Verdana"/>
          <w:sz w:val="20"/>
          <w:szCs w:val="20"/>
          <w:lang w:val="en-US"/>
        </w:rPr>
        <w:t xml:space="preserve">We assume that performance is evenly distributed above and below the average. </w:t>
      </w:r>
    </w:p>
    <w:p w14:paraId="103EDA0C" w14:textId="77777777" w:rsidR="00F95FF7" w:rsidRPr="0078271A" w:rsidRDefault="00F95FF7" w:rsidP="001C6CD2">
      <w:pPr>
        <w:pStyle w:val="ListParagraph"/>
        <w:ind w:left="0"/>
        <w:rPr>
          <w:rFonts w:ascii="Verdana" w:hAnsi="Verdana"/>
          <w:sz w:val="20"/>
          <w:szCs w:val="20"/>
          <w:lang w:val="en-US"/>
        </w:rPr>
      </w:pPr>
    </w:p>
    <w:p w14:paraId="47BA2055" w14:textId="77777777" w:rsidR="00F261EF" w:rsidRDefault="00F95FF7" w:rsidP="001C6CD2">
      <w:pPr>
        <w:pStyle w:val="ListParagraph"/>
        <w:ind w:left="0"/>
        <w:rPr>
          <w:rFonts w:ascii="Verdana" w:hAnsi="Verdana"/>
          <w:sz w:val="20"/>
          <w:szCs w:val="20"/>
          <w:lang w:val="en-US"/>
        </w:rPr>
      </w:pPr>
      <w:r w:rsidRPr="0078271A">
        <w:rPr>
          <w:rFonts w:ascii="Verdana" w:hAnsi="Verdana"/>
          <w:sz w:val="20"/>
          <w:szCs w:val="20"/>
          <w:lang w:val="en-US"/>
        </w:rPr>
        <w:t xml:space="preserve">Research by O’Boyle and </w:t>
      </w:r>
      <w:proofErr w:type="spellStart"/>
      <w:r w:rsidRPr="0078271A">
        <w:rPr>
          <w:rFonts w:ascii="Verdana" w:hAnsi="Verdana"/>
          <w:sz w:val="20"/>
          <w:szCs w:val="20"/>
          <w:lang w:val="en-US"/>
        </w:rPr>
        <w:t>Aguinis</w:t>
      </w:r>
      <w:proofErr w:type="spellEnd"/>
      <w:r w:rsidRPr="0078271A">
        <w:rPr>
          <w:rFonts w:ascii="Verdana" w:hAnsi="Verdana"/>
          <w:sz w:val="20"/>
          <w:szCs w:val="20"/>
          <w:lang w:val="en-US"/>
        </w:rPr>
        <w:t xml:space="preserve"> from 2012 indicates that that is not the case. </w:t>
      </w:r>
      <w:r w:rsidR="001C6CD2">
        <w:rPr>
          <w:rFonts w:ascii="Verdana" w:hAnsi="Verdana"/>
          <w:sz w:val="20"/>
          <w:szCs w:val="20"/>
          <w:lang w:val="en-US"/>
        </w:rPr>
        <w:t xml:space="preserve">  </w:t>
      </w:r>
    </w:p>
    <w:p w14:paraId="5B277AC1" w14:textId="77777777" w:rsidR="00F261EF" w:rsidRDefault="00F261EF" w:rsidP="001C6CD2">
      <w:pPr>
        <w:pStyle w:val="ListParagraph"/>
        <w:ind w:left="0"/>
        <w:rPr>
          <w:rFonts w:ascii="Verdana" w:hAnsi="Verdana"/>
          <w:sz w:val="20"/>
          <w:szCs w:val="20"/>
          <w:lang w:val="en-US"/>
        </w:rPr>
      </w:pPr>
    </w:p>
    <w:p w14:paraId="563FC863" w14:textId="4A773B37" w:rsidR="00F95FF7" w:rsidRPr="0078271A" w:rsidRDefault="00F95FF7" w:rsidP="001C6CD2">
      <w:pPr>
        <w:pStyle w:val="ListParagraph"/>
        <w:ind w:left="0"/>
        <w:rPr>
          <w:rFonts w:ascii="Verdana" w:hAnsi="Verdana"/>
          <w:sz w:val="20"/>
          <w:szCs w:val="20"/>
          <w:lang w:val="en-US"/>
        </w:rPr>
      </w:pPr>
      <w:r w:rsidRPr="0078271A">
        <w:rPr>
          <w:rFonts w:ascii="Verdana" w:hAnsi="Verdana"/>
          <w:sz w:val="20"/>
          <w:szCs w:val="20"/>
          <w:lang w:val="en-US"/>
        </w:rPr>
        <w:t xml:space="preserve">Instead, people perform according to the ‘Power Law’.  </w:t>
      </w:r>
    </w:p>
    <w:p w14:paraId="67F7697C" w14:textId="77777777" w:rsidR="00F95FF7" w:rsidRPr="0078271A" w:rsidRDefault="00F95FF7" w:rsidP="00F95FF7">
      <w:pPr>
        <w:pStyle w:val="ListParagraph"/>
        <w:ind w:left="360"/>
        <w:rPr>
          <w:rFonts w:ascii="Verdana" w:hAnsi="Verdana"/>
          <w:sz w:val="20"/>
          <w:szCs w:val="20"/>
          <w:lang w:val="en-US"/>
        </w:rPr>
      </w:pPr>
    </w:p>
    <w:p w14:paraId="1996ACFD" w14:textId="77777777" w:rsidR="00F95FF7" w:rsidRPr="0078271A" w:rsidRDefault="00F95FF7" w:rsidP="001C6CD2">
      <w:pPr>
        <w:pStyle w:val="ListParagraph"/>
        <w:ind w:left="0"/>
        <w:rPr>
          <w:rFonts w:ascii="Verdana" w:hAnsi="Verdana"/>
          <w:sz w:val="20"/>
          <w:szCs w:val="20"/>
          <w:lang w:val="en-US"/>
        </w:rPr>
      </w:pPr>
      <w:r w:rsidRPr="0078271A">
        <w:rPr>
          <w:rFonts w:ascii="Verdana" w:hAnsi="Verdana"/>
          <w:sz w:val="20"/>
          <w:szCs w:val="20"/>
          <w:lang w:val="en-US"/>
        </w:rPr>
        <w:t xml:space="preserve">Let me quote Josh Bersin’s excellent article on this from </w:t>
      </w:r>
      <w:proofErr w:type="gramStart"/>
      <w:r w:rsidRPr="0078271A">
        <w:rPr>
          <w:rFonts w:ascii="Verdana" w:hAnsi="Verdana"/>
          <w:sz w:val="20"/>
          <w:szCs w:val="20"/>
          <w:lang w:val="en-US"/>
        </w:rPr>
        <w:t>2014: ‘</w:t>
      </w:r>
      <w:proofErr w:type="gramEnd"/>
      <w:r w:rsidRPr="0078271A">
        <w:rPr>
          <w:rFonts w:ascii="Verdana" w:hAnsi="Verdana"/>
          <w:sz w:val="20"/>
          <w:szCs w:val="20"/>
          <w:lang w:val="en-US"/>
        </w:rPr>
        <w:t>It has </w:t>
      </w:r>
      <w:r w:rsidRPr="0078271A">
        <w:rPr>
          <w:rFonts w:ascii="Verdana" w:hAnsi="Verdana"/>
          <w:i/>
          <w:iCs/>
          <w:sz w:val="20"/>
          <w:szCs w:val="20"/>
          <w:lang w:val="en-US"/>
        </w:rPr>
        <w:t>very different characteristics</w:t>
      </w:r>
      <w:r w:rsidRPr="0078271A">
        <w:rPr>
          <w:rFonts w:ascii="Verdana" w:hAnsi="Verdana"/>
          <w:sz w:val="20"/>
          <w:szCs w:val="20"/>
          <w:lang w:val="en-US"/>
        </w:rPr>
        <w:t> from the Bell Curve. In the Power Curve most people fall </w:t>
      </w:r>
      <w:r w:rsidRPr="0078271A">
        <w:rPr>
          <w:rFonts w:ascii="Verdana" w:hAnsi="Verdana"/>
          <w:i/>
          <w:iCs/>
          <w:sz w:val="20"/>
          <w:szCs w:val="20"/>
          <w:lang w:val="en-US"/>
        </w:rPr>
        <w:t>below the mean</w:t>
      </w:r>
      <w:r w:rsidRPr="0078271A">
        <w:rPr>
          <w:rFonts w:ascii="Verdana" w:hAnsi="Verdana"/>
          <w:sz w:val="20"/>
          <w:szCs w:val="20"/>
          <w:lang w:val="en-US"/>
        </w:rPr>
        <w:t xml:space="preserve"> (slightly). Roughly 10-15% of the population are above </w:t>
      </w:r>
      <w:proofErr w:type="gramStart"/>
      <w:r w:rsidRPr="0078271A">
        <w:rPr>
          <w:rFonts w:ascii="Verdana" w:hAnsi="Verdana"/>
          <w:sz w:val="20"/>
          <w:szCs w:val="20"/>
          <w:lang w:val="en-US"/>
        </w:rPr>
        <w:t>the average</w:t>
      </w:r>
      <w:proofErr w:type="gramEnd"/>
      <w:r w:rsidRPr="0078271A">
        <w:rPr>
          <w:rFonts w:ascii="Verdana" w:hAnsi="Verdana"/>
          <w:sz w:val="20"/>
          <w:szCs w:val="20"/>
          <w:lang w:val="en-US"/>
        </w:rPr>
        <w:t xml:space="preserve"> (often far above the average), a large population are slightly below average, and a small group are far below average. </w:t>
      </w:r>
      <w:proofErr w:type="gramStart"/>
      <w:r w:rsidRPr="0078271A">
        <w:rPr>
          <w:rFonts w:ascii="Verdana" w:hAnsi="Verdana"/>
          <w:sz w:val="20"/>
          <w:szCs w:val="20"/>
          <w:lang w:val="en-US"/>
        </w:rPr>
        <w:t>So</w:t>
      </w:r>
      <w:proofErr w:type="gramEnd"/>
      <w:r w:rsidRPr="0078271A">
        <w:rPr>
          <w:rFonts w:ascii="Verdana" w:hAnsi="Verdana"/>
          <w:sz w:val="20"/>
          <w:szCs w:val="20"/>
          <w:lang w:val="en-US"/>
        </w:rPr>
        <w:t xml:space="preserve"> the concept of "average" becomes meaningless.’ </w:t>
      </w:r>
    </w:p>
    <w:p w14:paraId="447731D0" w14:textId="77777777" w:rsidR="00F95FF7" w:rsidRPr="0078271A" w:rsidRDefault="00F95FF7" w:rsidP="001C6CD2">
      <w:pPr>
        <w:pStyle w:val="ListParagraph"/>
        <w:ind w:left="0"/>
        <w:rPr>
          <w:rFonts w:ascii="Verdana" w:hAnsi="Verdana"/>
          <w:sz w:val="20"/>
          <w:szCs w:val="20"/>
          <w:lang w:val="en-US"/>
        </w:rPr>
      </w:pPr>
    </w:p>
    <w:p w14:paraId="1DE0B111" w14:textId="77777777" w:rsidR="00E16985" w:rsidRDefault="00F95FF7" w:rsidP="001C6CD2">
      <w:pPr>
        <w:pStyle w:val="ListParagraph"/>
        <w:ind w:left="0"/>
        <w:rPr>
          <w:rFonts w:ascii="Verdana" w:hAnsi="Verdana"/>
          <w:sz w:val="20"/>
          <w:szCs w:val="20"/>
          <w:lang w:val="en-US"/>
        </w:rPr>
      </w:pPr>
      <w:r w:rsidRPr="0078271A">
        <w:rPr>
          <w:rFonts w:ascii="Verdana" w:hAnsi="Verdana"/>
          <w:sz w:val="20"/>
          <w:szCs w:val="20"/>
          <w:lang w:val="en-US"/>
        </w:rPr>
        <w:t xml:space="preserve">If you have ever tried to work with a bell curve in this context, you know the challenging conversations this often brings when we try and force people into a distribution that is not reflecting how people </w:t>
      </w:r>
      <w:r>
        <w:rPr>
          <w:rFonts w:ascii="Verdana" w:hAnsi="Verdana"/>
          <w:sz w:val="20"/>
          <w:szCs w:val="20"/>
          <w:lang w:val="en-US"/>
        </w:rPr>
        <w:t xml:space="preserve">actually </w:t>
      </w:r>
      <w:r w:rsidRPr="0078271A">
        <w:rPr>
          <w:rFonts w:ascii="Verdana" w:hAnsi="Verdana"/>
          <w:sz w:val="20"/>
          <w:szCs w:val="20"/>
          <w:lang w:val="en-US"/>
        </w:rPr>
        <w:t xml:space="preserve">perform  – ‘I’d like to give you a 5 but because of the bell curve, HR will only allow me to give you a 3’. </w:t>
      </w:r>
    </w:p>
    <w:p w14:paraId="1C7A7950" w14:textId="77777777" w:rsidR="00E16985" w:rsidRDefault="00E16985" w:rsidP="001C6CD2">
      <w:pPr>
        <w:pStyle w:val="ListParagraph"/>
        <w:ind w:left="0"/>
        <w:rPr>
          <w:rFonts w:ascii="Verdana" w:hAnsi="Verdana"/>
          <w:sz w:val="20"/>
          <w:szCs w:val="20"/>
          <w:lang w:val="en-US"/>
        </w:rPr>
      </w:pPr>
    </w:p>
    <w:p w14:paraId="2BBED27A" w14:textId="4FF59C50" w:rsidR="00F95FF7" w:rsidRDefault="00F95FF7" w:rsidP="001C6CD2">
      <w:pPr>
        <w:pStyle w:val="ListParagraph"/>
        <w:ind w:left="0"/>
        <w:rPr>
          <w:rFonts w:ascii="Verdana" w:hAnsi="Verdana"/>
          <w:sz w:val="20"/>
          <w:szCs w:val="20"/>
          <w:lang w:val="en-US"/>
        </w:rPr>
      </w:pPr>
      <w:r w:rsidRPr="0078271A">
        <w:rPr>
          <w:rFonts w:ascii="Verdana" w:hAnsi="Verdana"/>
          <w:sz w:val="20"/>
          <w:szCs w:val="20"/>
          <w:lang w:val="en-US"/>
        </w:rPr>
        <w:t xml:space="preserve">It demotivates because it’s nonsense. </w:t>
      </w:r>
    </w:p>
    <w:p w14:paraId="198D63C7" w14:textId="77777777" w:rsidR="00F261EF" w:rsidRPr="0078271A" w:rsidRDefault="00F261EF" w:rsidP="001C6CD2">
      <w:pPr>
        <w:pStyle w:val="ListParagraph"/>
        <w:ind w:left="0"/>
        <w:rPr>
          <w:rFonts w:ascii="Verdana" w:hAnsi="Verdana"/>
          <w:sz w:val="20"/>
          <w:szCs w:val="20"/>
          <w:lang w:val="en-US"/>
        </w:rPr>
      </w:pPr>
    </w:p>
    <w:p w14:paraId="1CA4437D" w14:textId="149D2CC9" w:rsidR="00025DF7" w:rsidRDefault="00025DF7" w:rsidP="00025DF7">
      <w:pPr>
        <w:jc w:val="center"/>
        <w:rPr>
          <w:rFonts w:ascii="Verdana" w:hAnsi="Verdana"/>
          <w:b/>
          <w:bCs/>
          <w:sz w:val="20"/>
          <w:szCs w:val="20"/>
          <w:lang w:val="en-US"/>
        </w:rPr>
      </w:pPr>
      <w:r>
        <w:rPr>
          <w:rFonts w:ascii="Verdana" w:hAnsi="Verdana"/>
          <w:b/>
          <w:bCs/>
          <w:sz w:val="20"/>
          <w:szCs w:val="20"/>
          <w:lang w:val="en-US"/>
        </w:rPr>
        <w:t>---------------------------------</w:t>
      </w:r>
    </w:p>
    <w:p w14:paraId="61BEB8AA" w14:textId="70810E8B" w:rsidR="0066369C" w:rsidRDefault="0066369C" w:rsidP="00D431C7">
      <w:pPr>
        <w:spacing w:before="480"/>
        <w:rPr>
          <w:rFonts w:ascii="Verdana" w:hAnsi="Verdana"/>
          <w:b/>
          <w:bCs/>
          <w:color w:val="0070C0"/>
          <w:lang w:val="en-US"/>
        </w:rPr>
      </w:pPr>
      <w:r w:rsidRPr="00547F0B">
        <w:rPr>
          <w:rFonts w:ascii="Verdana" w:hAnsi="Verdana"/>
          <w:b/>
          <w:bCs/>
          <w:color w:val="0070C0"/>
          <w:lang w:val="en-US"/>
        </w:rPr>
        <w:t>How beliefs – not data – drive P4P design</w:t>
      </w:r>
    </w:p>
    <w:p w14:paraId="4D462F9F" w14:textId="77777777" w:rsidR="0003150B" w:rsidRPr="00051570" w:rsidRDefault="0003150B" w:rsidP="001C6CD2">
      <w:pPr>
        <w:rPr>
          <w:rFonts w:ascii="Verdana" w:hAnsi="Verdana"/>
          <w:b/>
          <w:bCs/>
          <w:color w:val="156082" w:themeColor="accent1"/>
          <w:sz w:val="20"/>
          <w:szCs w:val="20"/>
          <w:lang w:val="en-US"/>
        </w:rPr>
      </w:pPr>
      <w:r w:rsidRPr="00051570">
        <w:rPr>
          <w:rFonts w:ascii="Verdana" w:hAnsi="Verdana"/>
          <w:b/>
          <w:bCs/>
          <w:color w:val="156082" w:themeColor="accent1"/>
          <w:sz w:val="20"/>
          <w:szCs w:val="20"/>
          <w:lang w:val="en-US"/>
        </w:rPr>
        <w:t>It’s about beliefs, not data</w:t>
      </w:r>
    </w:p>
    <w:p w14:paraId="61EA8CA3" w14:textId="77777777" w:rsidR="000B474F" w:rsidRDefault="0003150B" w:rsidP="001C6CD2">
      <w:pPr>
        <w:pStyle w:val="ListParagraph"/>
        <w:ind w:left="0"/>
        <w:rPr>
          <w:rFonts w:ascii="Verdana" w:hAnsi="Verdana"/>
          <w:sz w:val="20"/>
          <w:szCs w:val="20"/>
          <w:lang w:val="en-US"/>
        </w:rPr>
      </w:pPr>
      <w:r w:rsidRPr="0078271A">
        <w:rPr>
          <w:rFonts w:ascii="Verdana" w:hAnsi="Verdana"/>
          <w:sz w:val="20"/>
          <w:szCs w:val="20"/>
          <w:lang w:val="en-US"/>
        </w:rPr>
        <w:t xml:space="preserve">I have talked about how CEOs’ and other executives’ beliefs about people impact how PM is done in many companies. </w:t>
      </w:r>
    </w:p>
    <w:p w14:paraId="01D51D2A" w14:textId="77777777" w:rsidR="000B474F" w:rsidRDefault="000B474F" w:rsidP="001C6CD2">
      <w:pPr>
        <w:pStyle w:val="ListParagraph"/>
        <w:ind w:left="0"/>
        <w:rPr>
          <w:rFonts w:ascii="Verdana" w:hAnsi="Verdana"/>
          <w:sz w:val="20"/>
          <w:szCs w:val="20"/>
          <w:lang w:val="en-US"/>
        </w:rPr>
      </w:pPr>
    </w:p>
    <w:p w14:paraId="189DCB65" w14:textId="7E223841" w:rsidR="0003150B" w:rsidRPr="0078271A" w:rsidRDefault="0003150B" w:rsidP="001C6CD2">
      <w:pPr>
        <w:pStyle w:val="ListParagraph"/>
        <w:ind w:left="0"/>
        <w:rPr>
          <w:rFonts w:ascii="Verdana" w:hAnsi="Verdana"/>
          <w:b/>
          <w:bCs/>
          <w:sz w:val="20"/>
          <w:szCs w:val="20"/>
          <w:lang w:val="en-US"/>
        </w:rPr>
      </w:pPr>
      <w:r w:rsidRPr="0078271A">
        <w:rPr>
          <w:rFonts w:ascii="Verdana" w:hAnsi="Verdana"/>
          <w:sz w:val="20"/>
          <w:szCs w:val="20"/>
          <w:lang w:val="en-US"/>
        </w:rPr>
        <w:t xml:space="preserve">That especially applies when we are </w:t>
      </w:r>
      <w:proofErr w:type="gramStart"/>
      <w:r w:rsidRPr="0078271A">
        <w:rPr>
          <w:rFonts w:ascii="Verdana" w:hAnsi="Verdana"/>
          <w:sz w:val="20"/>
          <w:szCs w:val="20"/>
          <w:lang w:val="en-US"/>
        </w:rPr>
        <w:t>talking</w:t>
      </w:r>
      <w:proofErr w:type="gramEnd"/>
      <w:r w:rsidRPr="0078271A">
        <w:rPr>
          <w:rFonts w:ascii="Verdana" w:hAnsi="Verdana"/>
          <w:sz w:val="20"/>
          <w:szCs w:val="20"/>
          <w:lang w:val="en-US"/>
        </w:rPr>
        <w:t xml:space="preserve"> pay. </w:t>
      </w:r>
    </w:p>
    <w:p w14:paraId="137CF613" w14:textId="02DE91D5" w:rsidR="006709B9" w:rsidRPr="0078271A" w:rsidRDefault="0003150B" w:rsidP="001C6CD2">
      <w:pPr>
        <w:rPr>
          <w:rFonts w:ascii="Verdana" w:hAnsi="Verdana"/>
          <w:sz w:val="20"/>
          <w:szCs w:val="20"/>
          <w:lang w:val="en-US"/>
        </w:rPr>
      </w:pPr>
      <w:r w:rsidRPr="0078271A">
        <w:rPr>
          <w:rFonts w:ascii="Verdana" w:hAnsi="Verdana"/>
          <w:sz w:val="20"/>
          <w:szCs w:val="20"/>
          <w:lang w:val="en-US"/>
        </w:rPr>
        <w:t xml:space="preserve">Whether you believe people are motivated primarily by money </w:t>
      </w:r>
      <w:r w:rsidR="00EC3004">
        <w:rPr>
          <w:rFonts w:ascii="Verdana" w:hAnsi="Verdana"/>
          <w:sz w:val="20"/>
          <w:szCs w:val="20"/>
          <w:lang w:val="en-US"/>
        </w:rPr>
        <w:t xml:space="preserve">often </w:t>
      </w:r>
      <w:r w:rsidRPr="0078271A">
        <w:rPr>
          <w:rFonts w:ascii="Verdana" w:hAnsi="Verdana"/>
          <w:sz w:val="20"/>
          <w:szCs w:val="20"/>
          <w:lang w:val="en-US"/>
        </w:rPr>
        <w:t>has more to do with two things:</w:t>
      </w:r>
    </w:p>
    <w:p w14:paraId="5D64080B" w14:textId="77777777" w:rsidR="0003150B" w:rsidRPr="0078271A" w:rsidRDefault="0003150B" w:rsidP="006709B9">
      <w:pPr>
        <w:pStyle w:val="ListParagraph"/>
        <w:numPr>
          <w:ilvl w:val="0"/>
          <w:numId w:val="13"/>
        </w:numPr>
        <w:rPr>
          <w:rFonts w:ascii="Verdana" w:hAnsi="Verdana"/>
          <w:i/>
          <w:iCs/>
          <w:sz w:val="20"/>
          <w:szCs w:val="20"/>
          <w:lang w:val="en-US"/>
        </w:rPr>
      </w:pPr>
      <w:r w:rsidRPr="0078271A">
        <w:rPr>
          <w:rFonts w:ascii="Verdana" w:hAnsi="Verdana"/>
          <w:i/>
          <w:iCs/>
          <w:sz w:val="20"/>
          <w:szCs w:val="20"/>
          <w:lang w:val="en-US"/>
        </w:rPr>
        <w:t xml:space="preserve">Whether you are motivated by money yourself. </w:t>
      </w:r>
    </w:p>
    <w:p w14:paraId="0265D75C" w14:textId="77777777" w:rsidR="00D431C7" w:rsidRDefault="0003150B" w:rsidP="006709B9">
      <w:pPr>
        <w:pStyle w:val="ListParagraph"/>
        <w:ind w:left="360"/>
        <w:rPr>
          <w:rFonts w:ascii="Verdana" w:hAnsi="Verdana"/>
          <w:sz w:val="20"/>
          <w:szCs w:val="20"/>
          <w:lang w:val="en-US"/>
        </w:rPr>
      </w:pPr>
      <w:r w:rsidRPr="0078271A">
        <w:rPr>
          <w:rFonts w:ascii="Verdana" w:hAnsi="Verdana"/>
          <w:sz w:val="20"/>
          <w:szCs w:val="20"/>
          <w:lang w:val="en-US"/>
        </w:rPr>
        <w:t xml:space="preserve">Here’s an interesting thing – money’s a lust which means that the more you have, the more you want. </w:t>
      </w:r>
      <w:r w:rsidR="00D431C7">
        <w:rPr>
          <w:rFonts w:ascii="Verdana" w:hAnsi="Verdana"/>
          <w:sz w:val="20"/>
          <w:szCs w:val="20"/>
          <w:lang w:val="en-US"/>
        </w:rPr>
        <w:t xml:space="preserve">                                      </w:t>
      </w:r>
    </w:p>
    <w:p w14:paraId="61956BE1" w14:textId="79044DEB" w:rsidR="0003150B" w:rsidRDefault="0003150B" w:rsidP="006709B9">
      <w:pPr>
        <w:pStyle w:val="ListParagraph"/>
        <w:ind w:left="360"/>
        <w:rPr>
          <w:rFonts w:ascii="Verdana" w:hAnsi="Verdana"/>
          <w:sz w:val="20"/>
          <w:szCs w:val="20"/>
          <w:lang w:val="en-US"/>
        </w:rPr>
      </w:pPr>
      <w:r w:rsidRPr="0078271A">
        <w:rPr>
          <w:rFonts w:ascii="Verdana" w:hAnsi="Verdana"/>
          <w:sz w:val="20"/>
          <w:szCs w:val="20"/>
          <w:lang w:val="en-US"/>
        </w:rPr>
        <w:lastRenderedPageBreak/>
        <w:t xml:space="preserve">There is </w:t>
      </w:r>
      <w:r w:rsidR="00D431C7">
        <w:rPr>
          <w:rFonts w:ascii="Verdana" w:hAnsi="Verdana"/>
          <w:sz w:val="20"/>
          <w:szCs w:val="20"/>
          <w:lang w:val="en-US"/>
        </w:rPr>
        <w:t>a</w:t>
      </w:r>
      <w:r w:rsidRPr="0078271A">
        <w:rPr>
          <w:rFonts w:ascii="Verdana" w:hAnsi="Verdana"/>
          <w:sz w:val="20"/>
          <w:szCs w:val="20"/>
          <w:lang w:val="en-US"/>
        </w:rPr>
        <w:t xml:space="preserve"> reason why </w:t>
      </w:r>
      <w:r w:rsidR="00D431C7">
        <w:rPr>
          <w:rFonts w:ascii="Verdana" w:hAnsi="Verdana"/>
          <w:sz w:val="20"/>
          <w:szCs w:val="20"/>
          <w:lang w:val="en-US"/>
        </w:rPr>
        <w:t xml:space="preserve">many </w:t>
      </w:r>
      <w:r w:rsidRPr="0078271A">
        <w:rPr>
          <w:rFonts w:ascii="Verdana" w:hAnsi="Verdana"/>
          <w:sz w:val="20"/>
          <w:szCs w:val="20"/>
          <w:lang w:val="en-US"/>
        </w:rPr>
        <w:t>executives believe money motivates people: it motivates them…</w:t>
      </w:r>
    </w:p>
    <w:p w14:paraId="3C58876E" w14:textId="77777777" w:rsidR="0003150B" w:rsidRPr="0078271A" w:rsidRDefault="0003150B" w:rsidP="0003150B">
      <w:pPr>
        <w:pStyle w:val="ListParagraph"/>
        <w:rPr>
          <w:rFonts w:ascii="Verdana" w:hAnsi="Verdana"/>
          <w:i/>
          <w:iCs/>
          <w:sz w:val="20"/>
          <w:szCs w:val="20"/>
          <w:lang w:val="en-US"/>
        </w:rPr>
      </w:pPr>
    </w:p>
    <w:p w14:paraId="2B5067FF" w14:textId="77777777" w:rsidR="0003150B" w:rsidRPr="0078271A" w:rsidRDefault="0003150B" w:rsidP="006709B9">
      <w:pPr>
        <w:pStyle w:val="ListParagraph"/>
        <w:numPr>
          <w:ilvl w:val="0"/>
          <w:numId w:val="13"/>
        </w:numPr>
        <w:rPr>
          <w:rFonts w:ascii="Verdana" w:hAnsi="Verdana"/>
          <w:i/>
          <w:iCs/>
          <w:sz w:val="20"/>
          <w:szCs w:val="20"/>
          <w:lang w:val="en-US"/>
        </w:rPr>
      </w:pPr>
      <w:r w:rsidRPr="0078271A">
        <w:rPr>
          <w:rFonts w:ascii="Verdana" w:hAnsi="Verdana"/>
          <w:i/>
          <w:iCs/>
          <w:sz w:val="20"/>
          <w:szCs w:val="20"/>
          <w:lang w:val="en-US"/>
        </w:rPr>
        <w:t xml:space="preserve">What your beliefs are about people. </w:t>
      </w:r>
    </w:p>
    <w:p w14:paraId="29BD6454" w14:textId="30798ADE" w:rsidR="0066369C" w:rsidRDefault="0003150B" w:rsidP="006709B9">
      <w:pPr>
        <w:pStyle w:val="ListParagraph"/>
        <w:ind w:left="360"/>
        <w:rPr>
          <w:rFonts w:ascii="Verdana" w:hAnsi="Verdana"/>
          <w:sz w:val="20"/>
          <w:szCs w:val="20"/>
          <w:lang w:val="en-US"/>
        </w:rPr>
      </w:pPr>
      <w:r w:rsidRPr="0078271A">
        <w:rPr>
          <w:rFonts w:ascii="Verdana" w:hAnsi="Verdana"/>
          <w:sz w:val="20"/>
          <w:szCs w:val="20"/>
          <w:lang w:val="en-US"/>
        </w:rPr>
        <w:t>If you believe people will only do things if you pay them, you’ll focus on designing a pay-for-performance scheme that is all about ‘you do this, you get that’</w:t>
      </w:r>
      <w:r w:rsidR="00B0373A">
        <w:rPr>
          <w:rFonts w:ascii="Verdana" w:hAnsi="Verdana"/>
          <w:sz w:val="20"/>
          <w:szCs w:val="20"/>
          <w:lang w:val="en-US"/>
        </w:rPr>
        <w:t xml:space="preserve"> and focus less on creating an environment that enables people to perform</w:t>
      </w:r>
      <w:r w:rsidR="00515C06">
        <w:rPr>
          <w:rFonts w:ascii="Verdana" w:hAnsi="Verdana"/>
          <w:sz w:val="20"/>
          <w:szCs w:val="20"/>
          <w:lang w:val="en-US"/>
        </w:rPr>
        <w:t xml:space="preserve"> at their best.</w:t>
      </w:r>
    </w:p>
    <w:p w14:paraId="7018D66F" w14:textId="77777777" w:rsidR="003E316C" w:rsidRPr="00D944ED" w:rsidRDefault="003E316C" w:rsidP="00D944ED">
      <w:pPr>
        <w:pStyle w:val="ListParagraph"/>
        <w:rPr>
          <w:rFonts w:ascii="Verdana" w:hAnsi="Verdana"/>
          <w:i/>
          <w:iCs/>
          <w:sz w:val="20"/>
          <w:szCs w:val="20"/>
          <w:lang w:val="en-US"/>
        </w:rPr>
      </w:pPr>
    </w:p>
    <w:p w14:paraId="7D7BF3D7" w14:textId="3DD528BA" w:rsidR="0027559E" w:rsidRPr="00051570" w:rsidRDefault="004B5B0A" w:rsidP="00051570">
      <w:pPr>
        <w:rPr>
          <w:rFonts w:ascii="Verdana" w:hAnsi="Verdana"/>
          <w:b/>
          <w:bCs/>
          <w:color w:val="156082" w:themeColor="accent1"/>
          <w:sz w:val="20"/>
          <w:szCs w:val="20"/>
          <w:lang w:val="en-US"/>
        </w:rPr>
      </w:pPr>
      <w:r w:rsidRPr="00051570">
        <w:rPr>
          <w:rFonts w:ascii="Verdana" w:hAnsi="Verdana"/>
          <w:b/>
          <w:bCs/>
          <w:color w:val="156082" w:themeColor="accent1"/>
          <w:sz w:val="20"/>
          <w:szCs w:val="20"/>
          <w:lang w:val="en-US"/>
        </w:rPr>
        <w:t>D</w:t>
      </w:r>
      <w:r w:rsidR="00DC254C" w:rsidRPr="00051570">
        <w:rPr>
          <w:rFonts w:ascii="Verdana" w:hAnsi="Verdana"/>
          <w:b/>
          <w:bCs/>
          <w:color w:val="156082" w:themeColor="accent1"/>
          <w:sz w:val="20"/>
          <w:szCs w:val="20"/>
          <w:lang w:val="en-US"/>
        </w:rPr>
        <w:t xml:space="preserve">oes it work to pay for performance? </w:t>
      </w:r>
      <w:r w:rsidR="008D5236" w:rsidRPr="00051570">
        <w:rPr>
          <w:rFonts w:ascii="Verdana" w:hAnsi="Verdana"/>
          <w:b/>
          <w:bCs/>
          <w:color w:val="156082" w:themeColor="accent1"/>
          <w:sz w:val="20"/>
          <w:szCs w:val="20"/>
          <w:lang w:val="en-US"/>
        </w:rPr>
        <w:t>Yes, but…</w:t>
      </w:r>
    </w:p>
    <w:p w14:paraId="132552C7" w14:textId="77777777" w:rsidR="00515C06" w:rsidRDefault="008B50DB" w:rsidP="006709B9">
      <w:pPr>
        <w:pStyle w:val="ListParagraph"/>
        <w:ind w:left="0"/>
        <w:rPr>
          <w:rFonts w:ascii="Verdana" w:hAnsi="Verdana"/>
          <w:sz w:val="20"/>
          <w:szCs w:val="20"/>
          <w:lang w:val="en-US"/>
        </w:rPr>
      </w:pPr>
      <w:r>
        <w:rPr>
          <w:rFonts w:ascii="Verdana" w:hAnsi="Verdana"/>
          <w:sz w:val="20"/>
          <w:szCs w:val="20"/>
          <w:lang w:val="en-US"/>
        </w:rPr>
        <w:t>Yes,</w:t>
      </w:r>
      <w:r w:rsidR="0068673E">
        <w:rPr>
          <w:rFonts w:ascii="Verdana" w:hAnsi="Verdana"/>
          <w:sz w:val="20"/>
          <w:szCs w:val="20"/>
          <w:lang w:val="en-US"/>
        </w:rPr>
        <w:t xml:space="preserve"> you can improve performance </w:t>
      </w:r>
      <w:r w:rsidR="00A22D7A">
        <w:rPr>
          <w:rFonts w:ascii="Verdana" w:hAnsi="Verdana"/>
          <w:sz w:val="20"/>
          <w:szCs w:val="20"/>
          <w:lang w:val="en-US"/>
        </w:rPr>
        <w:t xml:space="preserve">through </w:t>
      </w:r>
      <w:r w:rsidR="0068673E">
        <w:rPr>
          <w:rFonts w:ascii="Verdana" w:hAnsi="Verdana"/>
          <w:sz w:val="20"/>
          <w:szCs w:val="20"/>
          <w:lang w:val="en-US"/>
        </w:rPr>
        <w:t>pay</w:t>
      </w:r>
      <w:r>
        <w:rPr>
          <w:rFonts w:ascii="Verdana" w:hAnsi="Verdana"/>
          <w:sz w:val="20"/>
          <w:szCs w:val="20"/>
          <w:lang w:val="en-US"/>
        </w:rPr>
        <w:t xml:space="preserve">. </w:t>
      </w:r>
    </w:p>
    <w:p w14:paraId="0B8E5D20" w14:textId="77777777" w:rsidR="00515C06" w:rsidRDefault="00515C06" w:rsidP="006709B9">
      <w:pPr>
        <w:pStyle w:val="ListParagraph"/>
        <w:ind w:left="0"/>
        <w:rPr>
          <w:rFonts w:ascii="Verdana" w:hAnsi="Verdana"/>
          <w:sz w:val="20"/>
          <w:szCs w:val="20"/>
          <w:lang w:val="en-US"/>
        </w:rPr>
      </w:pPr>
    </w:p>
    <w:p w14:paraId="500398E4" w14:textId="19E544D5" w:rsidR="008D5236" w:rsidRDefault="00BC24DE" w:rsidP="006709B9">
      <w:pPr>
        <w:pStyle w:val="ListParagraph"/>
        <w:ind w:left="0"/>
        <w:rPr>
          <w:rFonts w:ascii="Verdana" w:hAnsi="Verdana"/>
          <w:sz w:val="20"/>
          <w:szCs w:val="20"/>
          <w:lang w:val="en-US"/>
        </w:rPr>
      </w:pPr>
      <w:r>
        <w:rPr>
          <w:rFonts w:ascii="Verdana" w:hAnsi="Verdana"/>
          <w:sz w:val="20"/>
          <w:szCs w:val="20"/>
          <w:lang w:val="en-US"/>
        </w:rPr>
        <w:t xml:space="preserve">Research by </w:t>
      </w:r>
      <w:r w:rsidR="00440A17">
        <w:rPr>
          <w:rFonts w:ascii="Verdana" w:hAnsi="Verdana"/>
          <w:sz w:val="20"/>
          <w:szCs w:val="20"/>
          <w:lang w:val="en-US"/>
        </w:rPr>
        <w:t xml:space="preserve">e.g. </w:t>
      </w:r>
      <w:r w:rsidR="002300BC">
        <w:rPr>
          <w:rFonts w:ascii="Verdana" w:hAnsi="Verdana"/>
          <w:sz w:val="20"/>
          <w:szCs w:val="20"/>
          <w:lang w:val="en-US"/>
        </w:rPr>
        <w:t xml:space="preserve">He et al. (2021) </w:t>
      </w:r>
      <w:r w:rsidR="002A2E09">
        <w:rPr>
          <w:rFonts w:ascii="Verdana" w:hAnsi="Verdana"/>
          <w:sz w:val="20"/>
          <w:szCs w:val="20"/>
          <w:lang w:val="en-US"/>
        </w:rPr>
        <w:t>indicate</w:t>
      </w:r>
      <w:r w:rsidR="00CE4E61">
        <w:rPr>
          <w:rFonts w:ascii="Verdana" w:hAnsi="Verdana"/>
          <w:sz w:val="20"/>
          <w:szCs w:val="20"/>
          <w:lang w:val="en-US"/>
        </w:rPr>
        <w:t>s</w:t>
      </w:r>
      <w:r w:rsidR="002A2E09">
        <w:rPr>
          <w:rFonts w:ascii="Verdana" w:hAnsi="Verdana"/>
          <w:sz w:val="20"/>
          <w:szCs w:val="20"/>
          <w:lang w:val="en-US"/>
        </w:rPr>
        <w:t xml:space="preserve"> that a</w:t>
      </w:r>
      <w:r w:rsidR="005B0F47">
        <w:rPr>
          <w:rFonts w:ascii="Verdana" w:hAnsi="Verdana"/>
          <w:sz w:val="20"/>
          <w:szCs w:val="20"/>
          <w:lang w:val="en-US"/>
        </w:rPr>
        <w:t xml:space="preserve"> well-designed pay-for-performance structure can </w:t>
      </w:r>
      <w:r w:rsidR="00E77C52">
        <w:rPr>
          <w:rFonts w:ascii="Verdana" w:hAnsi="Verdana"/>
          <w:sz w:val="20"/>
          <w:szCs w:val="20"/>
          <w:lang w:val="en-US"/>
        </w:rPr>
        <w:t>boost both</w:t>
      </w:r>
      <w:r w:rsidR="006A177F">
        <w:rPr>
          <w:rFonts w:ascii="Verdana" w:hAnsi="Verdana"/>
          <w:sz w:val="20"/>
          <w:szCs w:val="20"/>
          <w:lang w:val="en-US"/>
        </w:rPr>
        <w:t xml:space="preserve"> </w:t>
      </w:r>
      <w:r w:rsidR="00BF3616">
        <w:rPr>
          <w:rFonts w:ascii="Verdana" w:hAnsi="Verdana"/>
          <w:sz w:val="20"/>
          <w:szCs w:val="20"/>
          <w:lang w:val="en-US"/>
        </w:rPr>
        <w:t xml:space="preserve">the organization’s alignment and </w:t>
      </w:r>
      <w:r w:rsidR="00687472">
        <w:rPr>
          <w:rFonts w:ascii="Verdana" w:hAnsi="Verdana"/>
          <w:sz w:val="20"/>
          <w:szCs w:val="20"/>
          <w:lang w:val="en-US"/>
        </w:rPr>
        <w:t xml:space="preserve">focus, </w:t>
      </w:r>
      <w:r w:rsidR="006A177F">
        <w:rPr>
          <w:rFonts w:ascii="Verdana" w:hAnsi="Verdana"/>
          <w:sz w:val="20"/>
          <w:szCs w:val="20"/>
          <w:lang w:val="en-US"/>
        </w:rPr>
        <w:t xml:space="preserve">engagement, performance, </w:t>
      </w:r>
      <w:r w:rsidR="00BF3616">
        <w:rPr>
          <w:rFonts w:ascii="Verdana" w:hAnsi="Verdana"/>
          <w:sz w:val="20"/>
          <w:szCs w:val="20"/>
          <w:lang w:val="en-US"/>
        </w:rPr>
        <w:t xml:space="preserve">and retention. </w:t>
      </w:r>
    </w:p>
    <w:p w14:paraId="55FE3993" w14:textId="77777777" w:rsidR="0068673E" w:rsidRPr="00FA1FEC" w:rsidRDefault="0068673E" w:rsidP="006709B9">
      <w:pPr>
        <w:pStyle w:val="ListParagraph"/>
        <w:ind w:left="0"/>
        <w:rPr>
          <w:rFonts w:ascii="Verdana" w:hAnsi="Verdana"/>
          <w:sz w:val="20"/>
          <w:szCs w:val="20"/>
          <w:lang w:val="en-US"/>
        </w:rPr>
      </w:pPr>
    </w:p>
    <w:p w14:paraId="311A46F1" w14:textId="6270B343" w:rsidR="00B9763B" w:rsidRDefault="00142194" w:rsidP="006709B9">
      <w:pPr>
        <w:pStyle w:val="ListParagraph"/>
        <w:ind w:left="0"/>
        <w:rPr>
          <w:rFonts w:ascii="Verdana" w:hAnsi="Verdana"/>
          <w:sz w:val="20"/>
          <w:szCs w:val="20"/>
          <w:lang w:val="en-US"/>
        </w:rPr>
      </w:pPr>
      <w:r w:rsidRPr="00FA1FEC">
        <w:rPr>
          <w:rFonts w:ascii="Verdana" w:hAnsi="Verdana"/>
          <w:sz w:val="20"/>
          <w:szCs w:val="20"/>
          <w:lang w:val="en-US"/>
        </w:rPr>
        <w:t>There is also research by e.g. Kohn (1999) and Shields</w:t>
      </w:r>
      <w:r w:rsidR="00FA1FEC" w:rsidRPr="00FA1FEC">
        <w:rPr>
          <w:rFonts w:ascii="Verdana" w:hAnsi="Verdana"/>
          <w:sz w:val="20"/>
          <w:szCs w:val="20"/>
          <w:lang w:val="en-US"/>
        </w:rPr>
        <w:t xml:space="preserve"> et al. (2020)</w:t>
      </w:r>
      <w:r w:rsidR="00FA1FEC">
        <w:rPr>
          <w:rFonts w:ascii="Verdana" w:hAnsi="Verdana"/>
          <w:sz w:val="20"/>
          <w:szCs w:val="20"/>
          <w:lang w:val="en-US"/>
        </w:rPr>
        <w:t xml:space="preserve"> </w:t>
      </w:r>
      <w:r w:rsidRPr="00FA1FEC">
        <w:rPr>
          <w:rFonts w:ascii="Verdana" w:hAnsi="Verdana"/>
          <w:sz w:val="20"/>
          <w:szCs w:val="20"/>
          <w:lang w:val="en-US"/>
        </w:rPr>
        <w:t>that suggests that</w:t>
      </w:r>
      <w:r w:rsidR="00FA1FEC">
        <w:rPr>
          <w:rFonts w:ascii="Verdana" w:hAnsi="Verdana"/>
          <w:sz w:val="20"/>
          <w:szCs w:val="20"/>
          <w:lang w:val="en-US"/>
        </w:rPr>
        <w:t xml:space="preserve"> poorly designed</w:t>
      </w:r>
      <w:r w:rsidR="00000903">
        <w:rPr>
          <w:rFonts w:ascii="Verdana" w:hAnsi="Verdana"/>
          <w:sz w:val="20"/>
          <w:szCs w:val="20"/>
          <w:lang w:val="en-US"/>
        </w:rPr>
        <w:t xml:space="preserve"> </w:t>
      </w:r>
      <w:r w:rsidR="00FF5B2A">
        <w:rPr>
          <w:rFonts w:ascii="Verdana" w:hAnsi="Verdana"/>
          <w:sz w:val="20"/>
          <w:szCs w:val="20"/>
          <w:lang w:val="en-US"/>
        </w:rPr>
        <w:t xml:space="preserve">structures </w:t>
      </w:r>
      <w:r w:rsidR="00000903">
        <w:rPr>
          <w:rFonts w:ascii="Verdana" w:hAnsi="Verdana"/>
          <w:sz w:val="20"/>
          <w:szCs w:val="20"/>
          <w:lang w:val="en-US"/>
        </w:rPr>
        <w:t>have several downside consequences</w:t>
      </w:r>
      <w:r w:rsidR="00FF5B2A">
        <w:rPr>
          <w:rFonts w:ascii="Verdana" w:hAnsi="Verdana"/>
          <w:sz w:val="20"/>
          <w:szCs w:val="20"/>
          <w:lang w:val="en-US"/>
        </w:rPr>
        <w:t xml:space="preserve"> </w:t>
      </w:r>
      <w:r w:rsidR="00276F9F">
        <w:rPr>
          <w:rFonts w:ascii="Verdana" w:hAnsi="Verdana"/>
          <w:sz w:val="20"/>
          <w:szCs w:val="20"/>
          <w:lang w:val="en-US"/>
        </w:rPr>
        <w:t>–</w:t>
      </w:r>
      <w:r w:rsidR="00FF5B2A">
        <w:rPr>
          <w:rFonts w:ascii="Verdana" w:hAnsi="Verdana"/>
          <w:sz w:val="20"/>
          <w:szCs w:val="20"/>
          <w:lang w:val="en-US"/>
        </w:rPr>
        <w:t xml:space="preserve"> </w:t>
      </w:r>
      <w:r w:rsidR="00CE4E61">
        <w:rPr>
          <w:rFonts w:ascii="Verdana" w:hAnsi="Verdana"/>
          <w:sz w:val="20"/>
          <w:szCs w:val="20"/>
          <w:lang w:val="en-US"/>
        </w:rPr>
        <w:t xml:space="preserve">for instance that </w:t>
      </w:r>
      <w:r w:rsidR="00276F9F">
        <w:rPr>
          <w:rFonts w:ascii="Verdana" w:hAnsi="Verdana"/>
          <w:sz w:val="20"/>
          <w:szCs w:val="20"/>
          <w:lang w:val="en-US"/>
        </w:rPr>
        <w:t>it affects intrinsic motivation negatively, can undermine morale</w:t>
      </w:r>
      <w:r w:rsidR="00B9763B">
        <w:rPr>
          <w:rFonts w:ascii="Verdana" w:hAnsi="Verdana"/>
          <w:sz w:val="20"/>
          <w:szCs w:val="20"/>
          <w:lang w:val="en-US"/>
        </w:rPr>
        <w:t>, foster inequity, and lead to short-termism.</w:t>
      </w:r>
    </w:p>
    <w:p w14:paraId="69C54E34" w14:textId="77777777" w:rsidR="00B9763B" w:rsidRDefault="00B9763B" w:rsidP="006709B9">
      <w:pPr>
        <w:pStyle w:val="ListParagraph"/>
        <w:ind w:left="0"/>
        <w:rPr>
          <w:rFonts w:ascii="Verdana" w:hAnsi="Verdana"/>
          <w:sz w:val="20"/>
          <w:szCs w:val="20"/>
          <w:lang w:val="en-US"/>
        </w:rPr>
      </w:pPr>
    </w:p>
    <w:p w14:paraId="7F9399E1" w14:textId="77777777" w:rsidR="00515C06" w:rsidRDefault="00515C06" w:rsidP="006709B9">
      <w:pPr>
        <w:pStyle w:val="ListParagraph"/>
        <w:ind w:left="0"/>
        <w:rPr>
          <w:rFonts w:ascii="Verdana" w:hAnsi="Verdana"/>
          <w:sz w:val="20"/>
          <w:szCs w:val="20"/>
          <w:lang w:val="en-US"/>
        </w:rPr>
      </w:pPr>
      <w:r>
        <w:rPr>
          <w:rFonts w:ascii="Verdana" w:hAnsi="Verdana"/>
          <w:sz w:val="20"/>
          <w:szCs w:val="20"/>
          <w:lang w:val="en-US"/>
        </w:rPr>
        <w:t xml:space="preserve">There is no right or wrong here – research points to different approaches that can work for different aims. </w:t>
      </w:r>
    </w:p>
    <w:p w14:paraId="33B5B0AD" w14:textId="77777777" w:rsidR="00515C06" w:rsidRDefault="00515C06" w:rsidP="006709B9">
      <w:pPr>
        <w:pStyle w:val="ListParagraph"/>
        <w:ind w:left="0"/>
        <w:rPr>
          <w:rFonts w:ascii="Verdana" w:hAnsi="Verdana"/>
          <w:sz w:val="20"/>
          <w:szCs w:val="20"/>
          <w:lang w:val="en-US"/>
        </w:rPr>
      </w:pPr>
    </w:p>
    <w:p w14:paraId="512FFF40" w14:textId="77777777" w:rsidR="00625993" w:rsidRDefault="00B9763B" w:rsidP="006709B9">
      <w:pPr>
        <w:pStyle w:val="ListParagraph"/>
        <w:ind w:left="0"/>
        <w:rPr>
          <w:rFonts w:ascii="Verdana" w:hAnsi="Verdana"/>
          <w:sz w:val="20"/>
          <w:szCs w:val="20"/>
          <w:lang w:val="en-US"/>
        </w:rPr>
      </w:pPr>
      <w:r>
        <w:rPr>
          <w:rFonts w:ascii="Verdana" w:hAnsi="Verdana"/>
          <w:sz w:val="20"/>
          <w:szCs w:val="20"/>
          <w:lang w:val="en-US"/>
        </w:rPr>
        <w:t>I’m guided mostly by Alfie Kohn, Herzberg, Deci &amp; Ryan and Aubrey Daniels</w:t>
      </w:r>
      <w:r w:rsidR="0054015F">
        <w:rPr>
          <w:rFonts w:ascii="Verdana" w:hAnsi="Verdana"/>
          <w:sz w:val="20"/>
          <w:szCs w:val="20"/>
          <w:lang w:val="en-US"/>
        </w:rPr>
        <w:t xml:space="preserve">. </w:t>
      </w:r>
      <w:r w:rsidR="0054015F" w:rsidRPr="0054015F">
        <w:rPr>
          <w:rFonts w:ascii="Verdana" w:hAnsi="Verdana"/>
          <w:sz w:val="20"/>
          <w:szCs w:val="20"/>
          <w:lang w:val="en-US"/>
        </w:rPr>
        <w:t>Kohn, Herzberg, and Deci &amp; Ryan caution that pay-for-performance can erode intrinsic motivation, distort human behavior, and fail to inspire true engagement</w:t>
      </w:r>
      <w:r w:rsidR="00B7556C">
        <w:rPr>
          <w:rFonts w:ascii="Verdana" w:hAnsi="Verdana"/>
          <w:sz w:val="20"/>
          <w:szCs w:val="20"/>
          <w:lang w:val="en-US"/>
        </w:rPr>
        <w:t xml:space="preserve">. </w:t>
      </w:r>
      <w:r w:rsidR="00515C06">
        <w:rPr>
          <w:rFonts w:ascii="Verdana" w:hAnsi="Verdana"/>
          <w:sz w:val="20"/>
          <w:szCs w:val="20"/>
          <w:lang w:val="en-US"/>
        </w:rPr>
        <w:t xml:space="preserve">  </w:t>
      </w:r>
    </w:p>
    <w:p w14:paraId="6DC29CE0" w14:textId="77777777" w:rsidR="00625993" w:rsidRDefault="00625993" w:rsidP="006709B9">
      <w:pPr>
        <w:pStyle w:val="ListParagraph"/>
        <w:ind w:left="0"/>
        <w:rPr>
          <w:rFonts w:ascii="Verdana" w:hAnsi="Verdana"/>
          <w:sz w:val="20"/>
          <w:szCs w:val="20"/>
          <w:lang w:val="en-US"/>
        </w:rPr>
      </w:pPr>
    </w:p>
    <w:p w14:paraId="232A6CE9" w14:textId="77777777" w:rsidR="00625993" w:rsidRDefault="0054015F" w:rsidP="006709B9">
      <w:pPr>
        <w:pStyle w:val="ListParagraph"/>
        <w:ind w:left="0"/>
        <w:rPr>
          <w:rFonts w:ascii="Verdana" w:hAnsi="Verdana"/>
          <w:sz w:val="20"/>
          <w:szCs w:val="20"/>
          <w:lang w:val="en-US"/>
        </w:rPr>
      </w:pPr>
      <w:r w:rsidRPr="0054015F">
        <w:rPr>
          <w:rFonts w:ascii="Verdana" w:hAnsi="Verdana"/>
          <w:sz w:val="20"/>
          <w:szCs w:val="20"/>
          <w:lang w:val="en-US"/>
        </w:rPr>
        <w:t xml:space="preserve">Daniels </w:t>
      </w:r>
      <w:r w:rsidR="00B7556C">
        <w:rPr>
          <w:rFonts w:ascii="Verdana" w:hAnsi="Verdana"/>
          <w:sz w:val="20"/>
          <w:szCs w:val="20"/>
          <w:lang w:val="en-US"/>
        </w:rPr>
        <w:t xml:space="preserve">on the other hand </w:t>
      </w:r>
      <w:r w:rsidRPr="0054015F">
        <w:rPr>
          <w:rFonts w:ascii="Verdana" w:hAnsi="Verdana"/>
          <w:sz w:val="20"/>
          <w:szCs w:val="20"/>
          <w:lang w:val="en-US"/>
        </w:rPr>
        <w:t xml:space="preserve">argues that </w:t>
      </w:r>
      <w:r w:rsidR="00B7556C">
        <w:rPr>
          <w:rFonts w:ascii="Verdana" w:hAnsi="Verdana"/>
          <w:sz w:val="20"/>
          <w:szCs w:val="20"/>
          <w:lang w:val="en-US"/>
        </w:rPr>
        <w:t xml:space="preserve">it can </w:t>
      </w:r>
      <w:r w:rsidR="00093D9B">
        <w:rPr>
          <w:rFonts w:ascii="Verdana" w:hAnsi="Verdana"/>
          <w:sz w:val="20"/>
          <w:szCs w:val="20"/>
          <w:lang w:val="en-US"/>
        </w:rPr>
        <w:t xml:space="preserve">serve as a powerful positive reinforcement – if designed well. </w:t>
      </w:r>
      <w:r w:rsidR="0093671A">
        <w:rPr>
          <w:rFonts w:ascii="Verdana" w:hAnsi="Verdana"/>
          <w:sz w:val="20"/>
          <w:szCs w:val="20"/>
          <w:lang w:val="en-US"/>
        </w:rPr>
        <w:t xml:space="preserve"> </w:t>
      </w:r>
    </w:p>
    <w:p w14:paraId="6E1FAC3E" w14:textId="5E093B07" w:rsidR="0093671A" w:rsidRDefault="0093671A" w:rsidP="006709B9">
      <w:pPr>
        <w:pStyle w:val="ListParagraph"/>
        <w:ind w:left="0"/>
        <w:rPr>
          <w:rFonts w:ascii="Verdana" w:hAnsi="Verdana"/>
          <w:sz w:val="20"/>
          <w:szCs w:val="20"/>
          <w:lang w:val="en-US"/>
        </w:rPr>
      </w:pPr>
      <w:r>
        <w:rPr>
          <w:rFonts w:ascii="Verdana" w:hAnsi="Verdana"/>
          <w:sz w:val="20"/>
          <w:szCs w:val="20"/>
          <w:lang w:val="en-US"/>
        </w:rPr>
        <w:t xml:space="preserve">         </w:t>
      </w:r>
    </w:p>
    <w:p w14:paraId="14765627" w14:textId="38F37015" w:rsidR="008E7E91" w:rsidRDefault="00093D9B" w:rsidP="006709B9">
      <w:pPr>
        <w:pStyle w:val="ListParagraph"/>
        <w:ind w:left="0"/>
        <w:rPr>
          <w:rFonts w:ascii="Verdana" w:hAnsi="Verdana"/>
          <w:sz w:val="20"/>
          <w:szCs w:val="20"/>
          <w:lang w:val="en-US"/>
        </w:rPr>
      </w:pPr>
      <w:r>
        <w:rPr>
          <w:rFonts w:ascii="Verdana" w:hAnsi="Verdana"/>
          <w:sz w:val="20"/>
          <w:szCs w:val="20"/>
          <w:lang w:val="en-US"/>
        </w:rPr>
        <w:t xml:space="preserve">And that’s the thing </w:t>
      </w:r>
      <w:r w:rsidR="00E7167B">
        <w:rPr>
          <w:rFonts w:ascii="Verdana" w:hAnsi="Verdana"/>
          <w:sz w:val="20"/>
          <w:szCs w:val="20"/>
          <w:lang w:val="en-US"/>
        </w:rPr>
        <w:t>–</w:t>
      </w:r>
      <w:r>
        <w:rPr>
          <w:rFonts w:ascii="Verdana" w:hAnsi="Verdana"/>
          <w:sz w:val="20"/>
          <w:szCs w:val="20"/>
          <w:lang w:val="en-US"/>
        </w:rPr>
        <w:t xml:space="preserve"> </w:t>
      </w:r>
      <w:r w:rsidR="00E7167B">
        <w:rPr>
          <w:rFonts w:ascii="Verdana" w:hAnsi="Verdana"/>
          <w:sz w:val="20"/>
          <w:szCs w:val="20"/>
          <w:lang w:val="en-US"/>
        </w:rPr>
        <w:t xml:space="preserve">in Daniels’ opinion, most P4P aren’t. </w:t>
      </w:r>
      <w:r w:rsidR="00B242E3">
        <w:rPr>
          <w:rFonts w:ascii="Verdana" w:hAnsi="Verdana"/>
          <w:sz w:val="20"/>
          <w:szCs w:val="20"/>
          <w:lang w:val="en-US"/>
        </w:rPr>
        <w:t>As he put it:</w:t>
      </w:r>
    </w:p>
    <w:p w14:paraId="1E2A92E0" w14:textId="77777777" w:rsidR="00081592" w:rsidRPr="00317CD0" w:rsidRDefault="00081592" w:rsidP="00093D9B">
      <w:pPr>
        <w:pStyle w:val="ListParagraph"/>
        <w:ind w:left="360"/>
        <w:rPr>
          <w:rFonts w:ascii="Verdana" w:hAnsi="Verdana"/>
          <w:sz w:val="20"/>
          <w:szCs w:val="20"/>
          <w:lang w:val="en-US"/>
        </w:rPr>
      </w:pPr>
    </w:p>
    <w:p w14:paraId="3729688A" w14:textId="14BD7EFB" w:rsidR="00B242E3" w:rsidRDefault="00FE07C0" w:rsidP="00B242E3">
      <w:pPr>
        <w:jc w:val="center"/>
        <w:rPr>
          <w:rFonts w:ascii="Verdana" w:hAnsi="Verdana"/>
          <w:b/>
          <w:bCs/>
          <w:i/>
          <w:iCs/>
          <w:color w:val="156082" w:themeColor="accent1"/>
          <w:sz w:val="20"/>
          <w:szCs w:val="20"/>
          <w:lang w:val="en-US"/>
        </w:rPr>
      </w:pPr>
      <w:r>
        <w:rPr>
          <w:rFonts w:ascii="Verdana" w:hAnsi="Verdana"/>
          <w:b/>
          <w:bCs/>
          <w:i/>
          <w:iCs/>
          <w:color w:val="156082" w:themeColor="accent1"/>
          <w:sz w:val="20"/>
          <w:szCs w:val="20"/>
          <w:lang w:val="en-US"/>
        </w:rPr>
        <w:t>‘</w:t>
      </w:r>
      <w:r w:rsidR="00B242E3" w:rsidRPr="00FE07C0">
        <w:rPr>
          <w:rFonts w:ascii="Verdana" w:hAnsi="Verdana"/>
          <w:b/>
          <w:bCs/>
          <w:i/>
          <w:iCs/>
          <w:color w:val="156082" w:themeColor="accent1"/>
          <w:sz w:val="20"/>
          <w:szCs w:val="20"/>
          <w:lang w:val="en-US"/>
        </w:rPr>
        <w:t>There are cheaper ways to make people unhappy</w:t>
      </w:r>
      <w:r w:rsidR="00852F53" w:rsidRPr="00FE07C0">
        <w:rPr>
          <w:rFonts w:ascii="Verdana" w:hAnsi="Verdana"/>
          <w:b/>
          <w:bCs/>
          <w:i/>
          <w:iCs/>
          <w:color w:val="156082" w:themeColor="accent1"/>
          <w:sz w:val="20"/>
          <w:szCs w:val="20"/>
          <w:lang w:val="en-US"/>
        </w:rPr>
        <w:t>.</w:t>
      </w:r>
      <w:r>
        <w:rPr>
          <w:rFonts w:ascii="Verdana" w:hAnsi="Verdana"/>
          <w:b/>
          <w:bCs/>
          <w:i/>
          <w:iCs/>
          <w:color w:val="156082" w:themeColor="accent1"/>
          <w:sz w:val="20"/>
          <w:szCs w:val="20"/>
          <w:lang w:val="en-US"/>
        </w:rPr>
        <w:t>’</w:t>
      </w:r>
    </w:p>
    <w:p w14:paraId="0D13A085" w14:textId="77777777" w:rsidR="00515C06" w:rsidRDefault="00515C06" w:rsidP="00B242E3">
      <w:pPr>
        <w:jc w:val="center"/>
        <w:rPr>
          <w:rFonts w:ascii="Verdana" w:hAnsi="Verdana"/>
          <w:b/>
          <w:bCs/>
          <w:i/>
          <w:iCs/>
          <w:color w:val="156082" w:themeColor="accent1"/>
          <w:sz w:val="20"/>
          <w:szCs w:val="20"/>
          <w:lang w:val="en-US"/>
        </w:rPr>
      </w:pPr>
    </w:p>
    <w:p w14:paraId="451FC9F2" w14:textId="77777777" w:rsidR="00E62055" w:rsidRPr="00051570" w:rsidRDefault="00E62055" w:rsidP="006709B9">
      <w:pPr>
        <w:rPr>
          <w:rFonts w:ascii="Verdana" w:hAnsi="Verdana"/>
          <w:b/>
          <w:bCs/>
          <w:color w:val="156082" w:themeColor="accent1"/>
          <w:sz w:val="20"/>
          <w:szCs w:val="20"/>
          <w:lang w:val="en-US"/>
        </w:rPr>
      </w:pPr>
      <w:r w:rsidRPr="00051570">
        <w:rPr>
          <w:rFonts w:ascii="Verdana" w:hAnsi="Verdana"/>
          <w:b/>
          <w:bCs/>
          <w:color w:val="156082" w:themeColor="accent1"/>
          <w:sz w:val="20"/>
          <w:szCs w:val="20"/>
          <w:lang w:val="en-US"/>
        </w:rPr>
        <w:t xml:space="preserve">It only works in certain roles </w:t>
      </w:r>
    </w:p>
    <w:p w14:paraId="6F931F01" w14:textId="77777777" w:rsidR="00E62055" w:rsidRPr="00CC5252" w:rsidRDefault="00E62055" w:rsidP="006709B9">
      <w:pPr>
        <w:pStyle w:val="ListParagraph"/>
        <w:ind w:left="0"/>
        <w:rPr>
          <w:rFonts w:ascii="Verdana" w:hAnsi="Verdana"/>
          <w:sz w:val="20"/>
          <w:szCs w:val="20"/>
          <w:lang w:val="en-US"/>
        </w:rPr>
      </w:pPr>
      <w:r w:rsidRPr="0078271A">
        <w:rPr>
          <w:rFonts w:ascii="Verdana" w:hAnsi="Verdana"/>
          <w:sz w:val="20"/>
          <w:szCs w:val="20"/>
          <w:lang w:val="en-US"/>
        </w:rPr>
        <w:t>Advocates for pay-for-performance often point to Sales or assembly lines when they argue for why it makes sense. And they are right – there is research</w:t>
      </w:r>
      <w:r>
        <w:rPr>
          <w:rFonts w:ascii="Verdana" w:hAnsi="Verdana"/>
          <w:sz w:val="20"/>
          <w:szCs w:val="20"/>
          <w:lang w:val="en-US"/>
        </w:rPr>
        <w:t xml:space="preserve"> </w:t>
      </w:r>
      <w:r w:rsidRPr="00CC5252">
        <w:rPr>
          <w:rFonts w:ascii="Verdana" w:hAnsi="Verdana"/>
          <w:sz w:val="20"/>
          <w:szCs w:val="20"/>
          <w:lang w:val="en-US"/>
        </w:rPr>
        <w:t>(Forma.ai, 2025)</w:t>
      </w:r>
    </w:p>
    <w:p w14:paraId="7A1969B6" w14:textId="77777777" w:rsidR="00E62055" w:rsidRPr="0078271A" w:rsidRDefault="00E62055" w:rsidP="006709B9">
      <w:pPr>
        <w:pStyle w:val="ListParagraph"/>
        <w:ind w:left="0"/>
        <w:rPr>
          <w:rFonts w:ascii="Verdana" w:hAnsi="Verdana"/>
          <w:sz w:val="20"/>
          <w:szCs w:val="20"/>
          <w:lang w:val="en-US"/>
        </w:rPr>
      </w:pPr>
      <w:r>
        <w:rPr>
          <w:rFonts w:ascii="Verdana" w:hAnsi="Verdana"/>
          <w:sz w:val="20"/>
          <w:szCs w:val="20"/>
          <w:lang w:val="en-US"/>
        </w:rPr>
        <w:t xml:space="preserve">that </w:t>
      </w:r>
      <w:r w:rsidRPr="0078271A">
        <w:rPr>
          <w:rFonts w:ascii="Verdana" w:hAnsi="Verdana"/>
          <w:sz w:val="20"/>
          <w:szCs w:val="20"/>
          <w:lang w:val="en-US"/>
        </w:rPr>
        <w:t xml:space="preserve">suggests that pay does improve performance in roles with tangible outcomes. </w:t>
      </w:r>
    </w:p>
    <w:p w14:paraId="3BF9712A" w14:textId="77777777" w:rsidR="00E62055" w:rsidRPr="0078271A" w:rsidRDefault="00E62055" w:rsidP="006709B9">
      <w:pPr>
        <w:pStyle w:val="ListParagraph"/>
        <w:ind w:left="0"/>
        <w:rPr>
          <w:rFonts w:ascii="Verdana" w:hAnsi="Verdana"/>
          <w:sz w:val="20"/>
          <w:szCs w:val="20"/>
          <w:lang w:val="en-US"/>
        </w:rPr>
      </w:pPr>
    </w:p>
    <w:p w14:paraId="71215DAE" w14:textId="3DAAB9C1" w:rsidR="006E5BB6" w:rsidRDefault="00E62055" w:rsidP="006709B9">
      <w:pPr>
        <w:pStyle w:val="ListParagraph"/>
        <w:ind w:left="0"/>
        <w:rPr>
          <w:rFonts w:ascii="Verdana" w:hAnsi="Verdana"/>
          <w:sz w:val="20"/>
          <w:szCs w:val="20"/>
          <w:lang w:val="en-US"/>
        </w:rPr>
      </w:pPr>
      <w:r w:rsidRPr="0078271A">
        <w:rPr>
          <w:rFonts w:ascii="Verdana" w:hAnsi="Verdana"/>
          <w:sz w:val="20"/>
          <w:szCs w:val="20"/>
          <w:lang w:val="en-US"/>
        </w:rPr>
        <w:t xml:space="preserve">What they forget to </w:t>
      </w:r>
      <w:proofErr w:type="gramStart"/>
      <w:r w:rsidRPr="0078271A">
        <w:rPr>
          <w:rFonts w:ascii="Verdana" w:hAnsi="Verdana"/>
          <w:sz w:val="20"/>
          <w:szCs w:val="20"/>
          <w:lang w:val="en-US"/>
        </w:rPr>
        <w:t>tell</w:t>
      </w:r>
      <w:r w:rsidR="0001594E">
        <w:rPr>
          <w:rFonts w:ascii="Verdana" w:hAnsi="Verdana"/>
          <w:sz w:val="20"/>
          <w:szCs w:val="20"/>
          <w:lang w:val="en-US"/>
        </w:rPr>
        <w:tab/>
      </w:r>
      <w:proofErr w:type="gramEnd"/>
      <w:r w:rsidRPr="0078271A">
        <w:rPr>
          <w:rFonts w:ascii="Verdana" w:hAnsi="Verdana"/>
          <w:sz w:val="20"/>
          <w:szCs w:val="20"/>
          <w:lang w:val="en-US"/>
        </w:rPr>
        <w:t xml:space="preserve"> is that research also indicates that this is not the case when we’re </w:t>
      </w:r>
      <w:proofErr w:type="gramStart"/>
      <w:r w:rsidRPr="0078271A">
        <w:rPr>
          <w:rFonts w:ascii="Verdana" w:hAnsi="Verdana"/>
          <w:sz w:val="20"/>
          <w:szCs w:val="20"/>
          <w:lang w:val="en-US"/>
        </w:rPr>
        <w:t>talking</w:t>
      </w:r>
      <w:proofErr w:type="gramEnd"/>
      <w:r w:rsidRPr="0078271A">
        <w:rPr>
          <w:rFonts w:ascii="Verdana" w:hAnsi="Verdana"/>
          <w:sz w:val="20"/>
          <w:szCs w:val="20"/>
          <w:lang w:val="en-US"/>
        </w:rPr>
        <w:t xml:space="preserve"> cognitive work. </w:t>
      </w:r>
    </w:p>
    <w:p w14:paraId="1AF357BD" w14:textId="77777777" w:rsidR="006E5BB6" w:rsidRDefault="006E5BB6" w:rsidP="006709B9">
      <w:pPr>
        <w:pStyle w:val="ListParagraph"/>
        <w:ind w:left="0"/>
        <w:rPr>
          <w:rFonts w:ascii="Verdana" w:hAnsi="Verdana"/>
          <w:sz w:val="20"/>
          <w:szCs w:val="20"/>
          <w:lang w:val="en-US"/>
        </w:rPr>
      </w:pPr>
    </w:p>
    <w:p w14:paraId="4DB978C0" w14:textId="77777777" w:rsidR="006E5BB6" w:rsidRDefault="00E62055" w:rsidP="006709B9">
      <w:pPr>
        <w:pStyle w:val="ListParagraph"/>
        <w:ind w:left="0"/>
        <w:rPr>
          <w:rFonts w:ascii="Verdana" w:hAnsi="Verdana"/>
          <w:sz w:val="20"/>
          <w:szCs w:val="20"/>
          <w:lang w:val="en-US"/>
        </w:rPr>
      </w:pPr>
      <w:r w:rsidRPr="0078271A">
        <w:rPr>
          <w:rFonts w:ascii="Verdana" w:hAnsi="Verdana"/>
          <w:sz w:val="20"/>
          <w:szCs w:val="20"/>
          <w:lang w:val="en-US"/>
        </w:rPr>
        <w:t xml:space="preserve">Cognitive work is what most white-collar work (and increasingly blue-collar work) is all about. In fact, in that context, </w:t>
      </w:r>
      <w:r>
        <w:rPr>
          <w:rFonts w:ascii="Verdana" w:hAnsi="Verdana"/>
          <w:sz w:val="20"/>
          <w:szCs w:val="20"/>
          <w:lang w:val="en-US"/>
        </w:rPr>
        <w:t>P4P</w:t>
      </w:r>
      <w:r w:rsidRPr="0078271A">
        <w:rPr>
          <w:rFonts w:ascii="Verdana" w:hAnsi="Verdana"/>
          <w:sz w:val="20"/>
          <w:szCs w:val="20"/>
          <w:lang w:val="en-US"/>
        </w:rPr>
        <w:t xml:space="preserve"> ha</w:t>
      </w:r>
      <w:r>
        <w:rPr>
          <w:rFonts w:ascii="Verdana" w:hAnsi="Verdana"/>
          <w:sz w:val="20"/>
          <w:szCs w:val="20"/>
          <w:lang w:val="en-US"/>
        </w:rPr>
        <w:t>s</w:t>
      </w:r>
      <w:r w:rsidRPr="0078271A">
        <w:rPr>
          <w:rFonts w:ascii="Verdana" w:hAnsi="Verdana"/>
          <w:sz w:val="20"/>
          <w:szCs w:val="20"/>
          <w:lang w:val="en-US"/>
        </w:rPr>
        <w:t xml:space="preserve"> proven to be counterproductive and ineffective. </w:t>
      </w:r>
    </w:p>
    <w:p w14:paraId="249D3BD0" w14:textId="77777777" w:rsidR="006E5BB6" w:rsidRDefault="006E5BB6" w:rsidP="006709B9">
      <w:pPr>
        <w:pStyle w:val="ListParagraph"/>
        <w:ind w:left="0"/>
        <w:rPr>
          <w:rFonts w:ascii="Verdana" w:hAnsi="Verdana"/>
          <w:sz w:val="20"/>
          <w:szCs w:val="20"/>
          <w:lang w:val="en-US"/>
        </w:rPr>
      </w:pPr>
    </w:p>
    <w:p w14:paraId="6B773072" w14:textId="5F5A41DA" w:rsidR="00E62055" w:rsidRDefault="00E62055" w:rsidP="006709B9">
      <w:pPr>
        <w:pStyle w:val="ListParagraph"/>
        <w:ind w:left="0"/>
        <w:rPr>
          <w:rFonts w:ascii="Verdana" w:hAnsi="Verdana"/>
          <w:sz w:val="20"/>
          <w:szCs w:val="20"/>
          <w:lang w:val="en-US"/>
        </w:rPr>
      </w:pPr>
      <w:r w:rsidRPr="0078271A">
        <w:rPr>
          <w:rFonts w:ascii="Verdana" w:hAnsi="Verdana"/>
          <w:sz w:val="20"/>
          <w:szCs w:val="20"/>
          <w:lang w:val="en-US"/>
        </w:rPr>
        <w:t xml:space="preserve">What </w:t>
      </w:r>
      <w:proofErr w:type="gramStart"/>
      <w:r w:rsidRPr="0078271A">
        <w:rPr>
          <w:rFonts w:ascii="Verdana" w:hAnsi="Verdana"/>
          <w:sz w:val="20"/>
          <w:szCs w:val="20"/>
          <w:lang w:val="en-US"/>
        </w:rPr>
        <w:t>I mean</w:t>
      </w:r>
      <w:proofErr w:type="gramEnd"/>
      <w:r w:rsidRPr="0078271A">
        <w:rPr>
          <w:rFonts w:ascii="Verdana" w:hAnsi="Verdana"/>
          <w:sz w:val="20"/>
          <w:szCs w:val="20"/>
          <w:lang w:val="en-US"/>
        </w:rPr>
        <w:t>? Look at the short video with Daniel Pink – link in the references below.</w:t>
      </w:r>
    </w:p>
    <w:p w14:paraId="5DE7D2CB" w14:textId="77777777" w:rsidR="003E316C" w:rsidRDefault="003E316C" w:rsidP="00E62055">
      <w:pPr>
        <w:pStyle w:val="ListParagraph"/>
        <w:ind w:left="360"/>
        <w:rPr>
          <w:rFonts w:ascii="Verdana" w:hAnsi="Verdana"/>
          <w:sz w:val="20"/>
          <w:szCs w:val="20"/>
          <w:lang w:val="en-US"/>
        </w:rPr>
      </w:pPr>
    </w:p>
    <w:p w14:paraId="1B8FCD65" w14:textId="77777777" w:rsidR="00D72BF3" w:rsidRDefault="00D72BF3" w:rsidP="00D72BF3">
      <w:pPr>
        <w:pStyle w:val="ListParagraph"/>
        <w:ind w:left="360"/>
        <w:rPr>
          <w:rFonts w:ascii="Verdana" w:hAnsi="Verdana"/>
          <w:sz w:val="20"/>
          <w:szCs w:val="20"/>
          <w:lang w:val="en-US"/>
        </w:rPr>
      </w:pPr>
    </w:p>
    <w:p w14:paraId="7C8451B8" w14:textId="77777777" w:rsidR="00BA0EAA" w:rsidRPr="00C9660B" w:rsidRDefault="00BA0EAA" w:rsidP="006709B9">
      <w:pPr>
        <w:rPr>
          <w:rFonts w:ascii="Verdana" w:hAnsi="Verdana"/>
          <w:b/>
          <w:bCs/>
          <w:color w:val="156082" w:themeColor="accent1"/>
          <w:sz w:val="20"/>
          <w:szCs w:val="20"/>
          <w:lang w:val="en-US"/>
        </w:rPr>
      </w:pPr>
      <w:r w:rsidRPr="00C9660B">
        <w:rPr>
          <w:rFonts w:ascii="Verdana" w:hAnsi="Verdana"/>
          <w:b/>
          <w:bCs/>
          <w:color w:val="156082" w:themeColor="accent1"/>
          <w:sz w:val="20"/>
          <w:szCs w:val="20"/>
          <w:lang w:val="en-US"/>
        </w:rPr>
        <w:t>You get what you pay for – but only that</w:t>
      </w:r>
    </w:p>
    <w:p w14:paraId="57AA3554" w14:textId="77777777" w:rsidR="006E5BB6" w:rsidRDefault="00BA0EAA" w:rsidP="006709B9">
      <w:pPr>
        <w:pStyle w:val="ListParagraph"/>
        <w:ind w:left="0"/>
        <w:rPr>
          <w:rFonts w:ascii="Verdana" w:hAnsi="Verdana"/>
          <w:sz w:val="20"/>
          <w:szCs w:val="20"/>
          <w:lang w:val="en-US"/>
        </w:rPr>
      </w:pPr>
      <w:r w:rsidRPr="0078271A">
        <w:rPr>
          <w:rFonts w:ascii="Verdana" w:hAnsi="Verdana"/>
          <w:sz w:val="20"/>
          <w:szCs w:val="20"/>
          <w:lang w:val="en-US"/>
        </w:rPr>
        <w:t xml:space="preserve">Yes, people are more likely to focus on delivering their targets if you tie a reward to it. The challenge is </w:t>
      </w:r>
      <w:r>
        <w:rPr>
          <w:rFonts w:ascii="Verdana" w:hAnsi="Verdana"/>
          <w:sz w:val="20"/>
          <w:szCs w:val="20"/>
          <w:lang w:val="en-US"/>
        </w:rPr>
        <w:t xml:space="preserve">that research by </w:t>
      </w:r>
      <w:r w:rsidRPr="007C7D7D">
        <w:rPr>
          <w:rFonts w:ascii="Verdana" w:hAnsi="Verdana"/>
          <w:sz w:val="20"/>
          <w:szCs w:val="20"/>
          <w:lang w:val="en-US"/>
        </w:rPr>
        <w:t>Larkin et al.</w:t>
      </w:r>
      <w:r>
        <w:rPr>
          <w:rFonts w:ascii="Verdana" w:hAnsi="Verdana"/>
          <w:sz w:val="20"/>
          <w:szCs w:val="20"/>
          <w:lang w:val="en-US"/>
        </w:rPr>
        <w:t xml:space="preserve"> (</w:t>
      </w:r>
      <w:r w:rsidRPr="007C7D7D">
        <w:rPr>
          <w:rFonts w:ascii="Verdana" w:hAnsi="Verdana"/>
          <w:sz w:val="20"/>
          <w:szCs w:val="20"/>
          <w:lang w:val="en-US"/>
        </w:rPr>
        <w:t>2018</w:t>
      </w:r>
      <w:r>
        <w:rPr>
          <w:rFonts w:ascii="Verdana" w:hAnsi="Verdana"/>
          <w:sz w:val="20"/>
          <w:szCs w:val="20"/>
          <w:lang w:val="en-US"/>
        </w:rPr>
        <w:t xml:space="preserve">) and </w:t>
      </w:r>
      <w:r w:rsidRPr="006F20E4">
        <w:rPr>
          <w:rFonts w:ascii="Verdana" w:hAnsi="Verdana"/>
          <w:sz w:val="20"/>
          <w:szCs w:val="20"/>
          <w:lang w:val="en-US"/>
        </w:rPr>
        <w:t>Silverthorne (2018)</w:t>
      </w:r>
      <w:r>
        <w:rPr>
          <w:rFonts w:ascii="Verdana" w:hAnsi="Verdana"/>
          <w:sz w:val="20"/>
          <w:szCs w:val="20"/>
          <w:lang w:val="en-US"/>
        </w:rPr>
        <w:t xml:space="preserve"> indicate </w:t>
      </w:r>
      <w:r w:rsidRPr="0078271A">
        <w:rPr>
          <w:rFonts w:ascii="Verdana" w:hAnsi="Verdana"/>
          <w:sz w:val="20"/>
          <w:szCs w:val="20"/>
          <w:lang w:val="en-US"/>
        </w:rPr>
        <w:t xml:space="preserve">that you’re more likely to get focus on what you pay for, and only that. </w:t>
      </w:r>
    </w:p>
    <w:p w14:paraId="43101DFB" w14:textId="77777777" w:rsidR="006E5BB6" w:rsidRDefault="006E5BB6" w:rsidP="006709B9">
      <w:pPr>
        <w:pStyle w:val="ListParagraph"/>
        <w:ind w:left="0"/>
        <w:rPr>
          <w:rFonts w:ascii="Verdana" w:hAnsi="Verdana"/>
          <w:sz w:val="20"/>
          <w:szCs w:val="20"/>
          <w:lang w:val="en-US"/>
        </w:rPr>
      </w:pPr>
    </w:p>
    <w:p w14:paraId="7B3FEE96" w14:textId="37CCB387" w:rsidR="00BA0EAA" w:rsidRPr="0078271A" w:rsidRDefault="00BA0EAA" w:rsidP="006709B9">
      <w:pPr>
        <w:pStyle w:val="ListParagraph"/>
        <w:ind w:left="0"/>
        <w:rPr>
          <w:rFonts w:ascii="Verdana" w:hAnsi="Verdana"/>
          <w:sz w:val="20"/>
          <w:szCs w:val="20"/>
          <w:lang w:val="en-US"/>
        </w:rPr>
      </w:pPr>
      <w:r w:rsidRPr="0078271A">
        <w:rPr>
          <w:rFonts w:ascii="Verdana" w:hAnsi="Verdana"/>
          <w:sz w:val="20"/>
          <w:szCs w:val="20"/>
          <w:lang w:val="en-US"/>
        </w:rPr>
        <w:t xml:space="preserve">Anything that falls to the left or right of that – forget it. </w:t>
      </w:r>
    </w:p>
    <w:p w14:paraId="47883410" w14:textId="77777777" w:rsidR="00A032E8" w:rsidRDefault="00BA0EAA" w:rsidP="006709B9">
      <w:pPr>
        <w:rPr>
          <w:rFonts w:ascii="Verdana" w:hAnsi="Verdana"/>
          <w:sz w:val="20"/>
          <w:szCs w:val="20"/>
          <w:lang w:val="en-US"/>
        </w:rPr>
      </w:pPr>
      <w:r w:rsidRPr="0078271A">
        <w:rPr>
          <w:rFonts w:ascii="Verdana" w:hAnsi="Verdana"/>
          <w:sz w:val="20"/>
          <w:szCs w:val="20"/>
          <w:lang w:val="en-US"/>
        </w:rPr>
        <w:lastRenderedPageBreak/>
        <w:t xml:space="preserve">Let me give you an example from a </w:t>
      </w:r>
      <w:proofErr w:type="gramStart"/>
      <w:r w:rsidRPr="0078271A">
        <w:rPr>
          <w:rFonts w:ascii="Verdana" w:hAnsi="Verdana"/>
          <w:sz w:val="20"/>
          <w:szCs w:val="20"/>
          <w:lang w:val="en-US"/>
        </w:rPr>
        <w:t>CEO</w:t>
      </w:r>
      <w:r w:rsidR="00A032E8">
        <w:rPr>
          <w:rFonts w:ascii="Verdana" w:hAnsi="Verdana"/>
          <w:sz w:val="20"/>
          <w:szCs w:val="20"/>
          <w:lang w:val="en-US"/>
        </w:rPr>
        <w:t>,</w:t>
      </w:r>
      <w:proofErr w:type="gramEnd"/>
      <w:r w:rsidRPr="0078271A">
        <w:rPr>
          <w:rFonts w:ascii="Verdana" w:hAnsi="Verdana"/>
          <w:sz w:val="20"/>
          <w:szCs w:val="20"/>
          <w:lang w:val="en-US"/>
        </w:rPr>
        <w:t xml:space="preserve"> I once worked with. At a management event, he scolded the leaders for not collaborating. </w:t>
      </w:r>
    </w:p>
    <w:p w14:paraId="47B6373F" w14:textId="77777777" w:rsidR="00D04F5D" w:rsidRDefault="00BA0EAA" w:rsidP="006709B9">
      <w:pPr>
        <w:rPr>
          <w:rFonts w:ascii="Verdana" w:hAnsi="Verdana"/>
          <w:sz w:val="20"/>
          <w:szCs w:val="20"/>
          <w:lang w:val="en-US"/>
        </w:rPr>
      </w:pPr>
      <w:r w:rsidRPr="0078271A">
        <w:rPr>
          <w:rFonts w:ascii="Verdana" w:hAnsi="Verdana"/>
          <w:sz w:val="20"/>
          <w:szCs w:val="20"/>
          <w:lang w:val="en-US"/>
        </w:rPr>
        <w:t xml:space="preserve">We were losing business because people didn’t do that. ‘Why don’t you just pick up the phone and collaborate?’ was his challenge to the leaders. </w:t>
      </w:r>
    </w:p>
    <w:p w14:paraId="69923132" w14:textId="6592B1A7" w:rsidR="006756A9" w:rsidRDefault="00BA0EAA" w:rsidP="006709B9">
      <w:pPr>
        <w:rPr>
          <w:rFonts w:ascii="Verdana" w:hAnsi="Verdana"/>
          <w:sz w:val="20"/>
          <w:szCs w:val="20"/>
          <w:lang w:val="en-US"/>
        </w:rPr>
      </w:pPr>
      <w:r w:rsidRPr="0078271A">
        <w:rPr>
          <w:rFonts w:ascii="Verdana" w:hAnsi="Verdana"/>
          <w:sz w:val="20"/>
          <w:szCs w:val="20"/>
          <w:lang w:val="en-US"/>
        </w:rPr>
        <w:t xml:space="preserve">The real reason they didn’t? Because they were only rewarded for delivering their targets and collaboration was not one of them. </w:t>
      </w:r>
    </w:p>
    <w:p w14:paraId="5EB0DC50" w14:textId="4FF79EC1" w:rsidR="00BA0EAA" w:rsidRPr="0078271A" w:rsidRDefault="00BA0EAA" w:rsidP="006709B9">
      <w:pPr>
        <w:rPr>
          <w:rFonts w:ascii="Verdana" w:hAnsi="Verdana"/>
          <w:sz w:val="20"/>
          <w:szCs w:val="20"/>
          <w:lang w:val="en-US"/>
        </w:rPr>
      </w:pPr>
      <w:r w:rsidRPr="0078271A">
        <w:rPr>
          <w:rFonts w:ascii="Verdana" w:hAnsi="Verdana"/>
          <w:sz w:val="20"/>
          <w:szCs w:val="20"/>
          <w:lang w:val="en-US"/>
        </w:rPr>
        <w:t>In fact, the</w:t>
      </w:r>
      <w:r>
        <w:rPr>
          <w:rFonts w:ascii="Verdana" w:hAnsi="Verdana"/>
          <w:sz w:val="20"/>
          <w:szCs w:val="20"/>
          <w:lang w:val="en-US"/>
        </w:rPr>
        <w:t xml:space="preserve"> leaders</w:t>
      </w:r>
      <w:r w:rsidRPr="0078271A">
        <w:rPr>
          <w:rFonts w:ascii="Verdana" w:hAnsi="Verdana"/>
          <w:sz w:val="20"/>
          <w:szCs w:val="20"/>
          <w:lang w:val="en-US"/>
        </w:rPr>
        <w:t xml:space="preserve"> were struggling so much to meet their stretched targets, that even if they wanted to help someone else, they didn’t have the time for it. The effects on them for not collaborating? None. The effects </w:t>
      </w:r>
      <w:proofErr w:type="gramStart"/>
      <w:r w:rsidRPr="0078271A">
        <w:rPr>
          <w:rFonts w:ascii="Verdana" w:hAnsi="Verdana"/>
          <w:sz w:val="20"/>
          <w:szCs w:val="20"/>
          <w:lang w:val="en-US"/>
        </w:rPr>
        <w:t>for</w:t>
      </w:r>
      <w:proofErr w:type="gramEnd"/>
      <w:r w:rsidRPr="0078271A">
        <w:rPr>
          <w:rFonts w:ascii="Verdana" w:hAnsi="Verdana"/>
          <w:sz w:val="20"/>
          <w:szCs w:val="20"/>
          <w:lang w:val="en-US"/>
        </w:rPr>
        <w:t xml:space="preserve"> not reaching their targets? Public scolding and lower bonus. </w:t>
      </w:r>
    </w:p>
    <w:p w14:paraId="4200D196" w14:textId="77777777" w:rsidR="00BA0EAA" w:rsidRPr="0078271A" w:rsidRDefault="00BA0EAA" w:rsidP="006756A9">
      <w:pPr>
        <w:rPr>
          <w:rFonts w:ascii="Verdana" w:hAnsi="Verdana"/>
          <w:sz w:val="20"/>
          <w:szCs w:val="20"/>
          <w:lang w:val="en-US"/>
        </w:rPr>
      </w:pPr>
      <w:r w:rsidRPr="0078271A">
        <w:rPr>
          <w:rFonts w:ascii="Verdana" w:hAnsi="Verdana"/>
          <w:sz w:val="20"/>
          <w:szCs w:val="20"/>
          <w:lang w:val="en-US"/>
        </w:rPr>
        <w:t xml:space="preserve">We wanted people to collaborate, but set individual goals, developed individuals and rewarded individuals. </w:t>
      </w:r>
    </w:p>
    <w:p w14:paraId="3475503E" w14:textId="77777777" w:rsidR="00BA0EAA" w:rsidRPr="00C9660B" w:rsidRDefault="00BA0EAA" w:rsidP="006756A9">
      <w:pPr>
        <w:rPr>
          <w:rFonts w:ascii="Verdana" w:hAnsi="Verdana"/>
          <w:b/>
          <w:bCs/>
          <w:i/>
          <w:iCs/>
          <w:sz w:val="20"/>
          <w:szCs w:val="20"/>
          <w:lang w:val="en-US"/>
        </w:rPr>
      </w:pPr>
      <w:r w:rsidRPr="00C9660B">
        <w:rPr>
          <w:rFonts w:ascii="Verdana" w:hAnsi="Verdana"/>
          <w:b/>
          <w:bCs/>
          <w:i/>
          <w:iCs/>
          <w:sz w:val="20"/>
          <w:szCs w:val="20"/>
          <w:lang w:val="en-US"/>
        </w:rPr>
        <w:t xml:space="preserve">Now, ask again why </w:t>
      </w:r>
      <w:proofErr w:type="gramStart"/>
      <w:r w:rsidRPr="00C9660B">
        <w:rPr>
          <w:rFonts w:ascii="Verdana" w:hAnsi="Verdana"/>
          <w:b/>
          <w:bCs/>
          <w:i/>
          <w:iCs/>
          <w:sz w:val="20"/>
          <w:szCs w:val="20"/>
          <w:lang w:val="en-US"/>
        </w:rPr>
        <w:t>people didn’t</w:t>
      </w:r>
      <w:proofErr w:type="gramEnd"/>
      <w:r w:rsidRPr="00C9660B">
        <w:rPr>
          <w:rFonts w:ascii="Verdana" w:hAnsi="Verdana"/>
          <w:b/>
          <w:bCs/>
          <w:i/>
          <w:iCs/>
          <w:sz w:val="20"/>
          <w:szCs w:val="20"/>
          <w:lang w:val="en-US"/>
        </w:rPr>
        <w:t xml:space="preserve"> collaborate?</w:t>
      </w:r>
    </w:p>
    <w:p w14:paraId="139431D1" w14:textId="77777777" w:rsidR="00BA0EAA" w:rsidRDefault="00BA0EAA" w:rsidP="006756A9">
      <w:pPr>
        <w:rPr>
          <w:rFonts w:ascii="Verdana" w:hAnsi="Verdana"/>
          <w:sz w:val="20"/>
          <w:szCs w:val="20"/>
          <w:lang w:val="en-US"/>
        </w:rPr>
      </w:pPr>
      <w:r>
        <w:rPr>
          <w:rFonts w:ascii="Verdana" w:hAnsi="Verdana"/>
          <w:sz w:val="20"/>
          <w:szCs w:val="20"/>
          <w:lang w:val="en-US"/>
        </w:rPr>
        <w:t xml:space="preserve">For the sake of completion, I should also mention that there is research by e.g. Pierce et al. (2002) that indicates that pay can boost focus and overall engagement without narrowing one’s focus, if it’s designed well.  </w:t>
      </w:r>
    </w:p>
    <w:p w14:paraId="5F18DD36" w14:textId="77777777" w:rsidR="00025DF7" w:rsidRDefault="00025DF7" w:rsidP="00025DF7">
      <w:pPr>
        <w:jc w:val="center"/>
        <w:rPr>
          <w:rFonts w:ascii="Verdana" w:hAnsi="Verdana"/>
          <w:b/>
          <w:bCs/>
          <w:sz w:val="20"/>
          <w:szCs w:val="20"/>
          <w:lang w:val="en-US"/>
        </w:rPr>
      </w:pPr>
      <w:r>
        <w:rPr>
          <w:rFonts w:ascii="Verdana" w:hAnsi="Verdana"/>
          <w:b/>
          <w:bCs/>
          <w:sz w:val="20"/>
          <w:szCs w:val="20"/>
          <w:lang w:val="en-US"/>
        </w:rPr>
        <w:t>---------------------------------</w:t>
      </w:r>
    </w:p>
    <w:p w14:paraId="00C02984" w14:textId="77777777" w:rsidR="00EA595E" w:rsidRDefault="00EA595E" w:rsidP="00E80D74">
      <w:pPr>
        <w:rPr>
          <w:rFonts w:ascii="Verdana" w:hAnsi="Verdana"/>
          <w:b/>
          <w:bCs/>
          <w:color w:val="0070C0"/>
          <w:lang w:val="en-US"/>
        </w:rPr>
      </w:pPr>
    </w:p>
    <w:p w14:paraId="41EBD8FD" w14:textId="0DA61DAD" w:rsidR="00D72BF3" w:rsidRPr="00073BB8" w:rsidRDefault="00E80D74" w:rsidP="00073BB8">
      <w:pPr>
        <w:rPr>
          <w:rFonts w:ascii="Verdana" w:hAnsi="Verdana"/>
          <w:b/>
          <w:bCs/>
          <w:color w:val="0070C0"/>
          <w:lang w:val="en-US"/>
        </w:rPr>
      </w:pPr>
      <w:r w:rsidRPr="00E80D74">
        <w:rPr>
          <w:rFonts w:ascii="Verdana" w:hAnsi="Verdana"/>
          <w:b/>
          <w:bCs/>
          <w:color w:val="0070C0"/>
          <w:lang w:val="en-US"/>
        </w:rPr>
        <w:t>The effects on people and culture</w:t>
      </w:r>
    </w:p>
    <w:p w14:paraId="5A4B5B65" w14:textId="5CA27DD0" w:rsidR="0032228B" w:rsidRPr="00C9660B" w:rsidRDefault="00770D53" w:rsidP="006A14B9">
      <w:pPr>
        <w:rPr>
          <w:rFonts w:ascii="Verdana" w:hAnsi="Verdana"/>
          <w:b/>
          <w:bCs/>
          <w:color w:val="156082" w:themeColor="accent1"/>
          <w:sz w:val="20"/>
          <w:szCs w:val="20"/>
          <w:lang w:val="en-US"/>
        </w:rPr>
      </w:pPr>
      <w:r w:rsidRPr="00C9660B">
        <w:rPr>
          <w:rFonts w:ascii="Verdana" w:hAnsi="Verdana"/>
          <w:b/>
          <w:bCs/>
          <w:color w:val="156082" w:themeColor="accent1"/>
          <w:sz w:val="20"/>
          <w:szCs w:val="20"/>
          <w:lang w:val="en-US"/>
        </w:rPr>
        <w:t>Differentiation motivates a few and demotivates the rest</w:t>
      </w:r>
    </w:p>
    <w:p w14:paraId="7B2770F5" w14:textId="77777777" w:rsidR="000E5833" w:rsidRDefault="00A15048" w:rsidP="006A14B9">
      <w:pPr>
        <w:pStyle w:val="ListParagraph"/>
        <w:ind w:left="0"/>
        <w:rPr>
          <w:rFonts w:ascii="Verdana" w:hAnsi="Verdana"/>
          <w:sz w:val="20"/>
          <w:szCs w:val="20"/>
          <w:lang w:val="en-US"/>
        </w:rPr>
      </w:pPr>
      <w:r>
        <w:rPr>
          <w:rFonts w:ascii="Verdana" w:hAnsi="Verdana"/>
          <w:sz w:val="20"/>
          <w:szCs w:val="20"/>
          <w:lang w:val="en-US"/>
        </w:rPr>
        <w:t xml:space="preserve">Many people </w:t>
      </w:r>
      <w:r w:rsidR="0032228B" w:rsidRPr="0078271A">
        <w:rPr>
          <w:rFonts w:ascii="Verdana" w:hAnsi="Verdana"/>
          <w:sz w:val="20"/>
          <w:szCs w:val="20"/>
          <w:lang w:val="en-US"/>
        </w:rPr>
        <w:t xml:space="preserve">assume that differentiation is an effective means to </w:t>
      </w:r>
      <w:r w:rsidR="00CB0ACD" w:rsidRPr="0078271A">
        <w:rPr>
          <w:rFonts w:ascii="Verdana" w:hAnsi="Verdana"/>
          <w:sz w:val="20"/>
          <w:szCs w:val="20"/>
          <w:lang w:val="en-US"/>
        </w:rPr>
        <w:t>improve performance</w:t>
      </w:r>
      <w:r w:rsidR="00936B75" w:rsidRPr="0078271A">
        <w:rPr>
          <w:rFonts w:ascii="Verdana" w:hAnsi="Verdana"/>
          <w:sz w:val="20"/>
          <w:szCs w:val="20"/>
          <w:lang w:val="en-US"/>
        </w:rPr>
        <w:t xml:space="preserve"> – and there is research to </w:t>
      </w:r>
      <w:r w:rsidR="00F530CA" w:rsidRPr="0078271A">
        <w:rPr>
          <w:rFonts w:ascii="Verdana" w:hAnsi="Verdana"/>
          <w:sz w:val="20"/>
          <w:szCs w:val="20"/>
          <w:lang w:val="en-US"/>
        </w:rPr>
        <w:t xml:space="preserve">support that </w:t>
      </w:r>
      <w:r w:rsidR="00F877A1" w:rsidRPr="0078271A">
        <w:rPr>
          <w:rFonts w:ascii="Verdana" w:hAnsi="Verdana"/>
          <w:sz w:val="20"/>
          <w:szCs w:val="20"/>
          <w:lang w:val="en-US"/>
        </w:rPr>
        <w:t>(</w:t>
      </w:r>
      <w:r w:rsidR="00F530CA" w:rsidRPr="0078271A">
        <w:rPr>
          <w:rFonts w:ascii="Verdana" w:hAnsi="Verdana"/>
          <w:sz w:val="20"/>
          <w:szCs w:val="20"/>
          <w:lang w:val="en-US"/>
        </w:rPr>
        <w:t>e.g.</w:t>
      </w:r>
      <w:r w:rsidR="0032228B" w:rsidRPr="0078271A">
        <w:rPr>
          <w:rFonts w:ascii="Verdana" w:hAnsi="Verdana"/>
          <w:sz w:val="20"/>
          <w:szCs w:val="20"/>
          <w:lang w:val="en-US"/>
        </w:rPr>
        <w:t xml:space="preserve"> </w:t>
      </w:r>
      <w:r w:rsidR="000F0BD3" w:rsidRPr="0078271A">
        <w:rPr>
          <w:rFonts w:ascii="Verdana" w:hAnsi="Verdana"/>
          <w:sz w:val="20"/>
          <w:szCs w:val="20"/>
          <w:lang w:val="en-US"/>
        </w:rPr>
        <w:t>Ogbonnaya, Daniels, and Nielsen (2017)</w:t>
      </w:r>
      <w:r w:rsidR="00F530CA" w:rsidRPr="0078271A">
        <w:rPr>
          <w:rFonts w:ascii="Verdana" w:hAnsi="Verdana"/>
          <w:sz w:val="20"/>
          <w:szCs w:val="20"/>
          <w:lang w:val="en-US"/>
        </w:rPr>
        <w:t xml:space="preserve"> and</w:t>
      </w:r>
      <w:r w:rsidR="000F0BD3" w:rsidRPr="0078271A">
        <w:rPr>
          <w:rFonts w:ascii="Verdana" w:hAnsi="Verdana"/>
          <w:sz w:val="20"/>
          <w:szCs w:val="20"/>
          <w:lang w:val="en-US"/>
        </w:rPr>
        <w:t xml:space="preserve"> </w:t>
      </w:r>
      <w:r w:rsidR="0032228B" w:rsidRPr="0078271A">
        <w:rPr>
          <w:rFonts w:ascii="Verdana" w:hAnsi="Verdana"/>
          <w:sz w:val="20"/>
          <w:szCs w:val="20"/>
          <w:lang w:val="en-US"/>
        </w:rPr>
        <w:t>Künneke (2024)</w:t>
      </w:r>
      <w:r w:rsidR="00F877A1" w:rsidRPr="0078271A">
        <w:rPr>
          <w:rFonts w:ascii="Verdana" w:hAnsi="Verdana"/>
          <w:sz w:val="20"/>
          <w:szCs w:val="20"/>
          <w:lang w:val="en-US"/>
        </w:rPr>
        <w:t>)</w:t>
      </w:r>
      <w:r w:rsidR="000E5833">
        <w:rPr>
          <w:rFonts w:ascii="Verdana" w:hAnsi="Verdana"/>
          <w:sz w:val="20"/>
          <w:szCs w:val="20"/>
          <w:lang w:val="en-US"/>
        </w:rPr>
        <w:t>:</w:t>
      </w:r>
    </w:p>
    <w:p w14:paraId="3AB08820" w14:textId="77777777" w:rsidR="000E5833" w:rsidRDefault="000E5833" w:rsidP="003313D2">
      <w:pPr>
        <w:pStyle w:val="ListParagraph"/>
        <w:ind w:left="360"/>
        <w:rPr>
          <w:rFonts w:ascii="Verdana" w:hAnsi="Verdana"/>
          <w:sz w:val="20"/>
          <w:szCs w:val="20"/>
          <w:lang w:val="en-US"/>
        </w:rPr>
      </w:pPr>
    </w:p>
    <w:p w14:paraId="4529C0ED" w14:textId="259FFBE2" w:rsidR="00C75C5A" w:rsidRPr="00244091" w:rsidRDefault="00DC7596" w:rsidP="00D04F5D">
      <w:pPr>
        <w:pStyle w:val="ListParagraph"/>
        <w:numPr>
          <w:ilvl w:val="0"/>
          <w:numId w:val="12"/>
        </w:numPr>
        <w:ind w:left="270" w:hanging="270"/>
        <w:rPr>
          <w:rFonts w:ascii="Verdana" w:hAnsi="Verdana"/>
          <w:b/>
          <w:bCs/>
          <w:sz w:val="20"/>
          <w:szCs w:val="20"/>
          <w:lang w:val="en-US"/>
        </w:rPr>
      </w:pPr>
      <w:r>
        <w:rPr>
          <w:rFonts w:ascii="Verdana" w:hAnsi="Verdana"/>
          <w:sz w:val="20"/>
          <w:szCs w:val="20"/>
          <w:lang w:val="en-US"/>
        </w:rPr>
        <w:t xml:space="preserve">Differentiation can lead to </w:t>
      </w:r>
      <w:r w:rsidR="000E5833">
        <w:rPr>
          <w:rFonts w:ascii="Verdana" w:hAnsi="Verdana"/>
          <w:sz w:val="20"/>
          <w:szCs w:val="20"/>
          <w:lang w:val="en-US"/>
        </w:rPr>
        <w:t>high-performers feeling recognized and rewarded – and hence stay</w:t>
      </w:r>
      <w:r w:rsidR="00796D9B">
        <w:rPr>
          <w:rFonts w:ascii="Verdana" w:hAnsi="Verdana"/>
          <w:sz w:val="20"/>
          <w:szCs w:val="20"/>
          <w:lang w:val="en-US"/>
        </w:rPr>
        <w:t>.</w:t>
      </w:r>
    </w:p>
    <w:p w14:paraId="025116A1" w14:textId="058EC261" w:rsidR="00244091" w:rsidRPr="000E5833" w:rsidRDefault="00424D5A" w:rsidP="00D04F5D">
      <w:pPr>
        <w:pStyle w:val="ListParagraph"/>
        <w:numPr>
          <w:ilvl w:val="0"/>
          <w:numId w:val="12"/>
        </w:numPr>
        <w:ind w:left="270" w:hanging="270"/>
        <w:rPr>
          <w:rFonts w:ascii="Verdana" w:hAnsi="Verdana"/>
          <w:b/>
          <w:bCs/>
          <w:sz w:val="20"/>
          <w:szCs w:val="20"/>
          <w:lang w:val="en-US"/>
        </w:rPr>
      </w:pPr>
      <w:r>
        <w:rPr>
          <w:rFonts w:ascii="Verdana" w:hAnsi="Verdana"/>
          <w:sz w:val="20"/>
          <w:szCs w:val="20"/>
          <w:lang w:val="en-US"/>
        </w:rPr>
        <w:t>It p</w:t>
      </w:r>
      <w:r w:rsidR="00244091">
        <w:rPr>
          <w:rFonts w:ascii="Verdana" w:hAnsi="Verdana"/>
          <w:sz w:val="20"/>
          <w:szCs w:val="20"/>
          <w:lang w:val="en-US"/>
        </w:rPr>
        <w:t>rovides a sense of fairness</w:t>
      </w:r>
      <w:r w:rsidR="00796D9B">
        <w:rPr>
          <w:rFonts w:ascii="Verdana" w:hAnsi="Verdana"/>
          <w:sz w:val="20"/>
          <w:szCs w:val="20"/>
          <w:lang w:val="en-US"/>
        </w:rPr>
        <w:t>.</w:t>
      </w:r>
    </w:p>
    <w:p w14:paraId="6600018B" w14:textId="37DC7667" w:rsidR="000E5833" w:rsidRPr="00166C52" w:rsidRDefault="00402A4C" w:rsidP="00D04F5D">
      <w:pPr>
        <w:pStyle w:val="ListParagraph"/>
        <w:numPr>
          <w:ilvl w:val="0"/>
          <w:numId w:val="12"/>
        </w:numPr>
        <w:ind w:left="270" w:hanging="270"/>
        <w:rPr>
          <w:rFonts w:ascii="Verdana" w:hAnsi="Verdana"/>
          <w:b/>
          <w:bCs/>
          <w:sz w:val="20"/>
          <w:szCs w:val="20"/>
          <w:lang w:val="en-US"/>
        </w:rPr>
      </w:pPr>
      <w:r>
        <w:rPr>
          <w:rFonts w:ascii="Verdana" w:hAnsi="Verdana"/>
          <w:sz w:val="20"/>
          <w:szCs w:val="20"/>
          <w:lang w:val="en-US"/>
        </w:rPr>
        <w:t xml:space="preserve">It can spur competition and innovation, especially in roles with clear performance metrics (e.g. assembly lines). </w:t>
      </w:r>
    </w:p>
    <w:p w14:paraId="6D2DC698" w14:textId="77777777" w:rsidR="00C75C5A" w:rsidRDefault="00C75C5A" w:rsidP="003313D2">
      <w:pPr>
        <w:pStyle w:val="ListParagraph"/>
        <w:ind w:left="360"/>
        <w:rPr>
          <w:rFonts w:ascii="Verdana" w:hAnsi="Verdana"/>
          <w:sz w:val="20"/>
          <w:szCs w:val="20"/>
          <w:lang w:val="en-US"/>
        </w:rPr>
      </w:pPr>
    </w:p>
    <w:p w14:paraId="5F92A382" w14:textId="4169A46A" w:rsidR="00FC6C44" w:rsidRDefault="00A52D48" w:rsidP="006A14B9">
      <w:pPr>
        <w:pStyle w:val="ListParagraph"/>
        <w:ind w:left="0"/>
        <w:rPr>
          <w:rFonts w:ascii="Verdana" w:hAnsi="Verdana"/>
          <w:sz w:val="20"/>
          <w:szCs w:val="20"/>
          <w:lang w:val="en-US"/>
        </w:rPr>
      </w:pPr>
      <w:r w:rsidRPr="0078271A">
        <w:rPr>
          <w:rFonts w:ascii="Verdana" w:hAnsi="Verdana"/>
          <w:sz w:val="20"/>
          <w:szCs w:val="20"/>
          <w:lang w:val="en-US"/>
        </w:rPr>
        <w:t xml:space="preserve">What’s key, however, </w:t>
      </w:r>
      <w:r w:rsidR="00FC6C44">
        <w:rPr>
          <w:rFonts w:ascii="Verdana" w:hAnsi="Verdana"/>
          <w:sz w:val="20"/>
          <w:szCs w:val="20"/>
          <w:lang w:val="en-US"/>
        </w:rPr>
        <w:t>is that research also shows two things</w:t>
      </w:r>
      <w:r w:rsidR="005E42D2">
        <w:rPr>
          <w:rFonts w:ascii="Verdana" w:hAnsi="Verdana"/>
          <w:sz w:val="20"/>
          <w:szCs w:val="20"/>
          <w:lang w:val="en-US"/>
        </w:rPr>
        <w:t xml:space="preserve"> which we often don’t talk as much about</w:t>
      </w:r>
      <w:r w:rsidR="00FC6C44">
        <w:rPr>
          <w:rFonts w:ascii="Verdana" w:hAnsi="Verdana"/>
          <w:sz w:val="20"/>
          <w:szCs w:val="20"/>
          <w:lang w:val="en-US"/>
        </w:rPr>
        <w:t>:</w:t>
      </w:r>
    </w:p>
    <w:p w14:paraId="2E777C3C" w14:textId="77777777" w:rsidR="00FC6C44" w:rsidRDefault="00FC6C44" w:rsidP="003313D2">
      <w:pPr>
        <w:pStyle w:val="ListParagraph"/>
        <w:ind w:left="360"/>
        <w:rPr>
          <w:rFonts w:ascii="Verdana" w:hAnsi="Verdana"/>
          <w:sz w:val="20"/>
          <w:szCs w:val="20"/>
          <w:lang w:val="en-US"/>
        </w:rPr>
      </w:pPr>
    </w:p>
    <w:p w14:paraId="7F7317F9" w14:textId="4F436060" w:rsidR="007D5C51" w:rsidRPr="00D519FC" w:rsidRDefault="00FC6C44" w:rsidP="006A14B9">
      <w:pPr>
        <w:pStyle w:val="ListParagraph"/>
        <w:numPr>
          <w:ilvl w:val="0"/>
          <w:numId w:val="26"/>
        </w:numPr>
        <w:ind w:left="360"/>
        <w:rPr>
          <w:rFonts w:ascii="Verdana" w:hAnsi="Verdana"/>
          <w:b/>
          <w:bCs/>
          <w:sz w:val="20"/>
          <w:szCs w:val="20"/>
          <w:lang w:val="en-US"/>
        </w:rPr>
      </w:pPr>
      <w:r>
        <w:rPr>
          <w:rFonts w:ascii="Verdana" w:hAnsi="Verdana"/>
          <w:sz w:val="20"/>
          <w:szCs w:val="20"/>
          <w:lang w:val="en-US"/>
        </w:rPr>
        <w:t>D</w:t>
      </w:r>
      <w:r w:rsidR="00A52D48" w:rsidRPr="0078271A">
        <w:rPr>
          <w:rFonts w:ascii="Verdana" w:hAnsi="Verdana"/>
          <w:sz w:val="20"/>
          <w:szCs w:val="20"/>
          <w:lang w:val="en-US"/>
        </w:rPr>
        <w:t>ifferentiation on its own isn’t effective unless</w:t>
      </w:r>
      <w:r w:rsidR="0032228B" w:rsidRPr="0078271A">
        <w:rPr>
          <w:rFonts w:ascii="Verdana" w:hAnsi="Verdana"/>
          <w:sz w:val="20"/>
          <w:szCs w:val="20"/>
          <w:lang w:val="en-US"/>
        </w:rPr>
        <w:t xml:space="preserve"> </w:t>
      </w:r>
      <w:r w:rsidR="005F3337" w:rsidRPr="0078271A">
        <w:rPr>
          <w:rFonts w:ascii="Verdana" w:hAnsi="Verdana"/>
          <w:sz w:val="20"/>
          <w:szCs w:val="20"/>
          <w:lang w:val="en-US"/>
        </w:rPr>
        <w:t>three pre-requisites are in place:</w:t>
      </w:r>
    </w:p>
    <w:p w14:paraId="386ED1F0" w14:textId="77777777" w:rsidR="00D519FC" w:rsidRPr="0078271A" w:rsidRDefault="00D519FC" w:rsidP="006A14B9">
      <w:pPr>
        <w:pStyle w:val="ListParagraph"/>
        <w:ind w:left="360"/>
        <w:rPr>
          <w:rFonts w:ascii="Verdana" w:hAnsi="Verdana"/>
          <w:b/>
          <w:bCs/>
          <w:sz w:val="20"/>
          <w:szCs w:val="20"/>
          <w:lang w:val="en-US"/>
        </w:rPr>
      </w:pPr>
    </w:p>
    <w:p w14:paraId="75020010" w14:textId="0CAA0C46" w:rsidR="007D5C51" w:rsidRPr="002D1112" w:rsidRDefault="007A401D" w:rsidP="006A14B9">
      <w:pPr>
        <w:pStyle w:val="ListParagraph"/>
        <w:numPr>
          <w:ilvl w:val="0"/>
          <w:numId w:val="19"/>
        </w:numPr>
        <w:spacing w:after="0" w:line="240" w:lineRule="auto"/>
        <w:ind w:left="720"/>
        <w:rPr>
          <w:rFonts w:ascii="Verdana" w:eastAsia="Times New Roman" w:hAnsi="Verdana" w:cs="Times New Roman"/>
          <w:kern w:val="0"/>
          <w:sz w:val="20"/>
          <w:szCs w:val="20"/>
          <w:lang w:val="en-US" w:eastAsia="da-DK"/>
          <w14:ligatures w14:val="none"/>
        </w:rPr>
      </w:pPr>
      <w:r w:rsidRPr="002D1112">
        <w:rPr>
          <w:rFonts w:ascii="Verdana" w:eastAsia="Times New Roman" w:hAnsi="Verdana" w:cs="Times New Roman"/>
          <w:kern w:val="0"/>
          <w:sz w:val="20"/>
          <w:szCs w:val="20"/>
          <w:lang w:val="en-US" w:eastAsia="da-DK"/>
          <w14:ligatures w14:val="none"/>
        </w:rPr>
        <w:t xml:space="preserve">People </w:t>
      </w:r>
      <w:r w:rsidR="007D5C51" w:rsidRPr="002D1112">
        <w:rPr>
          <w:rFonts w:ascii="Verdana" w:eastAsia="Times New Roman" w:hAnsi="Verdana" w:cs="Times New Roman"/>
          <w:kern w:val="0"/>
          <w:sz w:val="20"/>
          <w:szCs w:val="20"/>
          <w:lang w:val="en-US" w:eastAsia="da-DK"/>
          <w14:ligatures w14:val="none"/>
        </w:rPr>
        <w:t xml:space="preserve">trust </w:t>
      </w:r>
      <w:r w:rsidR="004F75CC" w:rsidRPr="002D1112">
        <w:rPr>
          <w:rFonts w:ascii="Verdana" w:eastAsia="Times New Roman" w:hAnsi="Verdana" w:cs="Times New Roman"/>
          <w:kern w:val="0"/>
          <w:sz w:val="20"/>
          <w:szCs w:val="20"/>
          <w:lang w:val="en-US" w:eastAsia="da-DK"/>
          <w14:ligatures w14:val="none"/>
        </w:rPr>
        <w:t xml:space="preserve">management and </w:t>
      </w:r>
      <w:r w:rsidR="007D5C51" w:rsidRPr="002D1112">
        <w:rPr>
          <w:rFonts w:ascii="Verdana" w:eastAsia="Times New Roman" w:hAnsi="Verdana" w:cs="Times New Roman"/>
          <w:kern w:val="0"/>
          <w:sz w:val="20"/>
          <w:szCs w:val="20"/>
          <w:lang w:val="en-US" w:eastAsia="da-DK"/>
          <w14:ligatures w14:val="none"/>
        </w:rPr>
        <w:t>the system</w:t>
      </w:r>
      <w:r w:rsidR="000020CD">
        <w:rPr>
          <w:rFonts w:ascii="Verdana" w:eastAsia="Times New Roman" w:hAnsi="Verdana" w:cs="Times New Roman"/>
          <w:kern w:val="0"/>
          <w:sz w:val="20"/>
          <w:szCs w:val="20"/>
          <w:lang w:val="en-US" w:eastAsia="da-DK"/>
          <w14:ligatures w14:val="none"/>
        </w:rPr>
        <w:t>.</w:t>
      </w:r>
    </w:p>
    <w:p w14:paraId="68C9505C" w14:textId="72A5A016" w:rsidR="007D5C51" w:rsidRPr="0078271A" w:rsidRDefault="007D5C51" w:rsidP="006A14B9">
      <w:pPr>
        <w:pStyle w:val="ListParagraph"/>
        <w:numPr>
          <w:ilvl w:val="0"/>
          <w:numId w:val="19"/>
        </w:numPr>
        <w:spacing w:before="100" w:beforeAutospacing="1" w:after="100" w:afterAutospacing="1" w:line="240" w:lineRule="auto"/>
        <w:ind w:left="720"/>
        <w:rPr>
          <w:rFonts w:ascii="Verdana" w:eastAsia="Times New Roman" w:hAnsi="Verdana" w:cs="Times New Roman"/>
          <w:kern w:val="0"/>
          <w:sz w:val="20"/>
          <w:szCs w:val="20"/>
          <w:lang w:val="en-US" w:eastAsia="da-DK"/>
          <w14:ligatures w14:val="none"/>
        </w:rPr>
      </w:pPr>
      <w:r w:rsidRPr="0078271A">
        <w:rPr>
          <w:rFonts w:ascii="Verdana" w:eastAsia="Times New Roman" w:hAnsi="Verdana" w:cs="Times New Roman"/>
          <w:kern w:val="0"/>
          <w:sz w:val="20"/>
          <w:szCs w:val="20"/>
          <w:lang w:val="en-US" w:eastAsia="da-DK"/>
          <w14:ligatures w14:val="none"/>
        </w:rPr>
        <w:t xml:space="preserve">The </w:t>
      </w:r>
      <w:r w:rsidR="002D1112">
        <w:rPr>
          <w:rFonts w:ascii="Verdana" w:eastAsia="Times New Roman" w:hAnsi="Verdana" w:cs="Times New Roman"/>
          <w:kern w:val="0"/>
          <w:sz w:val="20"/>
          <w:szCs w:val="20"/>
          <w:lang w:val="en-US" w:eastAsia="da-DK"/>
          <w14:ligatures w14:val="none"/>
        </w:rPr>
        <w:t xml:space="preserve">communication and </w:t>
      </w:r>
      <w:r w:rsidRPr="0078271A">
        <w:rPr>
          <w:rFonts w:ascii="Verdana" w:eastAsia="Times New Roman" w:hAnsi="Verdana" w:cs="Times New Roman"/>
          <w:kern w:val="0"/>
          <w:sz w:val="20"/>
          <w:szCs w:val="20"/>
          <w:lang w:val="en-US" w:eastAsia="da-DK"/>
          <w14:ligatures w14:val="none"/>
        </w:rPr>
        <w:t>criteria are clear and fair</w:t>
      </w:r>
      <w:r w:rsidR="000020CD">
        <w:rPr>
          <w:rFonts w:ascii="Verdana" w:eastAsia="Times New Roman" w:hAnsi="Verdana" w:cs="Times New Roman"/>
          <w:kern w:val="0"/>
          <w:sz w:val="20"/>
          <w:szCs w:val="20"/>
          <w:lang w:val="en-US" w:eastAsia="da-DK"/>
          <w14:ligatures w14:val="none"/>
        </w:rPr>
        <w:t>.</w:t>
      </w:r>
    </w:p>
    <w:p w14:paraId="28F677F3" w14:textId="56FB50D8" w:rsidR="007D5C51" w:rsidRPr="0078271A" w:rsidRDefault="007D5C51" w:rsidP="006A14B9">
      <w:pPr>
        <w:pStyle w:val="ListParagraph"/>
        <w:numPr>
          <w:ilvl w:val="0"/>
          <w:numId w:val="19"/>
        </w:numPr>
        <w:spacing w:before="100" w:beforeAutospacing="1" w:after="100" w:afterAutospacing="1" w:line="240" w:lineRule="auto"/>
        <w:ind w:left="720"/>
        <w:rPr>
          <w:rFonts w:ascii="Verdana" w:eastAsia="Times New Roman" w:hAnsi="Verdana" w:cs="Times New Roman"/>
          <w:kern w:val="0"/>
          <w:sz w:val="20"/>
          <w:szCs w:val="20"/>
          <w:lang w:val="en-US" w:eastAsia="da-DK"/>
          <w14:ligatures w14:val="none"/>
        </w:rPr>
      </w:pPr>
      <w:r w:rsidRPr="0078271A">
        <w:rPr>
          <w:rFonts w:ascii="Verdana" w:eastAsia="Times New Roman" w:hAnsi="Verdana" w:cs="Times New Roman"/>
          <w:kern w:val="0"/>
          <w:sz w:val="20"/>
          <w:szCs w:val="20"/>
          <w:lang w:val="en-US" w:eastAsia="da-DK"/>
          <w14:ligatures w14:val="none"/>
        </w:rPr>
        <w:t>The work environment supports growth, not just competition</w:t>
      </w:r>
      <w:r w:rsidR="000020CD">
        <w:rPr>
          <w:rFonts w:ascii="Verdana" w:eastAsia="Times New Roman" w:hAnsi="Verdana" w:cs="Times New Roman"/>
          <w:kern w:val="0"/>
          <w:sz w:val="20"/>
          <w:szCs w:val="20"/>
          <w:lang w:val="en-US" w:eastAsia="da-DK"/>
          <w14:ligatures w14:val="none"/>
        </w:rPr>
        <w:t>.</w:t>
      </w:r>
    </w:p>
    <w:p w14:paraId="115232CC" w14:textId="77777777" w:rsidR="005F3337" w:rsidRPr="0078271A" w:rsidRDefault="005F3337" w:rsidP="006A14B9">
      <w:pPr>
        <w:pStyle w:val="ListParagraph"/>
        <w:ind w:left="0"/>
        <w:rPr>
          <w:rFonts w:ascii="Verdana" w:hAnsi="Verdana"/>
          <w:b/>
          <w:bCs/>
          <w:sz w:val="20"/>
          <w:szCs w:val="20"/>
          <w:lang w:val="en-US"/>
        </w:rPr>
      </w:pPr>
    </w:p>
    <w:p w14:paraId="14D94F99" w14:textId="0A0B893B" w:rsidR="00FF53F9" w:rsidRPr="00FF53F9" w:rsidRDefault="00B00BA7" w:rsidP="006A14B9">
      <w:pPr>
        <w:pStyle w:val="ListParagraph"/>
        <w:ind w:left="0"/>
        <w:rPr>
          <w:rFonts w:ascii="Verdana" w:hAnsi="Verdana"/>
          <w:sz w:val="20"/>
          <w:szCs w:val="20"/>
          <w:lang w:val="en-US"/>
        </w:rPr>
      </w:pPr>
      <w:r>
        <w:rPr>
          <w:rFonts w:ascii="Verdana" w:hAnsi="Verdana"/>
          <w:sz w:val="20"/>
          <w:szCs w:val="20"/>
          <w:lang w:val="en-US"/>
        </w:rPr>
        <w:t xml:space="preserve">I’m yet to meet a company that </w:t>
      </w:r>
      <w:proofErr w:type="gramStart"/>
      <w:r>
        <w:rPr>
          <w:rFonts w:ascii="Verdana" w:hAnsi="Verdana"/>
          <w:sz w:val="20"/>
          <w:szCs w:val="20"/>
          <w:lang w:val="en-US"/>
        </w:rPr>
        <w:t>works as</w:t>
      </w:r>
      <w:proofErr w:type="gramEnd"/>
      <w:r>
        <w:rPr>
          <w:rFonts w:ascii="Verdana" w:hAnsi="Verdana"/>
          <w:sz w:val="20"/>
          <w:szCs w:val="20"/>
          <w:lang w:val="en-US"/>
        </w:rPr>
        <w:t xml:space="preserve"> diligently to </w:t>
      </w:r>
      <w:r w:rsidR="00BC3624">
        <w:rPr>
          <w:rFonts w:ascii="Verdana" w:hAnsi="Verdana"/>
          <w:sz w:val="20"/>
          <w:szCs w:val="20"/>
          <w:lang w:val="en-US"/>
        </w:rPr>
        <w:t xml:space="preserve">achieve </w:t>
      </w:r>
      <w:r>
        <w:rPr>
          <w:rFonts w:ascii="Verdana" w:hAnsi="Verdana"/>
          <w:sz w:val="20"/>
          <w:szCs w:val="20"/>
          <w:lang w:val="en-US"/>
        </w:rPr>
        <w:t xml:space="preserve">these three elements as </w:t>
      </w:r>
      <w:r w:rsidR="00BC3624">
        <w:rPr>
          <w:rFonts w:ascii="Verdana" w:hAnsi="Verdana"/>
          <w:sz w:val="20"/>
          <w:szCs w:val="20"/>
          <w:lang w:val="en-US"/>
        </w:rPr>
        <w:t xml:space="preserve">they are in how they design </w:t>
      </w:r>
      <w:r>
        <w:rPr>
          <w:rFonts w:ascii="Verdana" w:hAnsi="Verdana"/>
          <w:sz w:val="20"/>
          <w:szCs w:val="20"/>
          <w:lang w:val="en-US"/>
        </w:rPr>
        <w:t>their approach to differentiating pay</w:t>
      </w:r>
      <w:r w:rsidR="00FF53F9" w:rsidRPr="00FF53F9">
        <w:rPr>
          <w:rFonts w:ascii="Verdana" w:hAnsi="Verdana"/>
          <w:sz w:val="20"/>
          <w:szCs w:val="20"/>
          <w:lang w:val="en-US"/>
        </w:rPr>
        <w:t>.</w:t>
      </w:r>
      <w:r w:rsidR="00BC3624">
        <w:rPr>
          <w:rFonts w:ascii="Verdana" w:hAnsi="Verdana"/>
          <w:sz w:val="20"/>
          <w:szCs w:val="20"/>
          <w:lang w:val="en-US"/>
        </w:rPr>
        <w:t xml:space="preserve"> </w:t>
      </w:r>
    </w:p>
    <w:p w14:paraId="12645F20" w14:textId="77777777" w:rsidR="007D5C51" w:rsidRDefault="007D5C51" w:rsidP="006A14B9">
      <w:pPr>
        <w:pStyle w:val="ListParagraph"/>
        <w:ind w:left="0"/>
        <w:rPr>
          <w:rFonts w:ascii="Verdana" w:hAnsi="Verdana"/>
          <w:b/>
          <w:bCs/>
          <w:sz w:val="20"/>
          <w:szCs w:val="20"/>
          <w:lang w:val="en-US"/>
        </w:rPr>
      </w:pPr>
    </w:p>
    <w:p w14:paraId="707AC0DA" w14:textId="26FF9AA8" w:rsidR="005E42D2" w:rsidRDefault="00D519FC" w:rsidP="006A14B9">
      <w:pPr>
        <w:pStyle w:val="ListParagraph"/>
        <w:numPr>
          <w:ilvl w:val="0"/>
          <w:numId w:val="26"/>
        </w:numPr>
        <w:ind w:left="360"/>
        <w:rPr>
          <w:rFonts w:ascii="Verdana" w:hAnsi="Verdana"/>
          <w:sz w:val="20"/>
          <w:szCs w:val="20"/>
          <w:lang w:val="en-US"/>
        </w:rPr>
      </w:pPr>
      <w:r>
        <w:rPr>
          <w:rFonts w:ascii="Verdana" w:hAnsi="Verdana"/>
          <w:sz w:val="20"/>
          <w:szCs w:val="20"/>
          <w:lang w:val="en-US"/>
        </w:rPr>
        <w:t>There are often overlooked downsides:</w:t>
      </w:r>
    </w:p>
    <w:p w14:paraId="53C91144" w14:textId="77777777" w:rsidR="00D519FC" w:rsidRDefault="00D519FC" w:rsidP="006A14B9">
      <w:pPr>
        <w:pStyle w:val="ListParagraph"/>
        <w:ind w:left="360"/>
        <w:rPr>
          <w:rFonts w:ascii="Verdana" w:hAnsi="Verdana"/>
          <w:sz w:val="20"/>
          <w:szCs w:val="20"/>
          <w:lang w:val="en-US"/>
        </w:rPr>
      </w:pPr>
    </w:p>
    <w:p w14:paraId="43A733CA" w14:textId="03D851D7" w:rsidR="007807E1" w:rsidRDefault="00D519FC" w:rsidP="006A14B9">
      <w:pPr>
        <w:pStyle w:val="ListParagraph"/>
        <w:numPr>
          <w:ilvl w:val="0"/>
          <w:numId w:val="27"/>
        </w:numPr>
        <w:ind w:left="360"/>
        <w:rPr>
          <w:rFonts w:ascii="Verdana" w:hAnsi="Verdana"/>
          <w:sz w:val="20"/>
          <w:szCs w:val="20"/>
          <w:lang w:val="en-US"/>
        </w:rPr>
      </w:pPr>
      <w:r w:rsidRPr="007807E1">
        <w:rPr>
          <w:rFonts w:ascii="Verdana" w:hAnsi="Verdana"/>
          <w:sz w:val="20"/>
          <w:szCs w:val="20"/>
          <w:lang w:val="en-US"/>
        </w:rPr>
        <w:t>It demotivates the many.</w:t>
      </w:r>
      <w:r w:rsidR="00496DED" w:rsidRPr="007807E1">
        <w:rPr>
          <w:rFonts w:ascii="Verdana" w:hAnsi="Verdana"/>
          <w:sz w:val="20"/>
          <w:szCs w:val="20"/>
          <w:lang w:val="en-US"/>
        </w:rPr>
        <w:t xml:space="preserve"> Research </w:t>
      </w:r>
      <w:r w:rsidR="00D577AA" w:rsidRPr="007807E1">
        <w:rPr>
          <w:rFonts w:ascii="Verdana" w:hAnsi="Verdana"/>
          <w:sz w:val="20"/>
          <w:szCs w:val="20"/>
          <w:lang w:val="en-US"/>
        </w:rPr>
        <w:t>by Wood, Leoni, and Ladley (2023)</w:t>
      </w:r>
      <w:r w:rsidR="00EE0295" w:rsidRPr="007807E1">
        <w:rPr>
          <w:rFonts w:ascii="Verdana" w:hAnsi="Verdana"/>
          <w:sz w:val="20"/>
          <w:szCs w:val="20"/>
          <w:lang w:val="en-US"/>
        </w:rPr>
        <w:t xml:space="preserve"> </w:t>
      </w:r>
      <w:r w:rsidR="00496DED" w:rsidRPr="007807E1">
        <w:rPr>
          <w:rFonts w:ascii="Verdana" w:hAnsi="Verdana"/>
          <w:sz w:val="20"/>
          <w:szCs w:val="20"/>
          <w:lang w:val="en-US"/>
        </w:rPr>
        <w:t xml:space="preserve">indicates </w:t>
      </w:r>
      <w:r w:rsidR="00855355" w:rsidRPr="007807E1">
        <w:rPr>
          <w:rFonts w:ascii="Verdana" w:hAnsi="Verdana"/>
          <w:sz w:val="20"/>
          <w:szCs w:val="20"/>
          <w:lang w:val="en-US"/>
        </w:rPr>
        <w:t>that pay differentiation may motivate top performers but risks demotivating others, especially when contextual factors are overlooked</w:t>
      </w:r>
      <w:r w:rsidR="0051351A" w:rsidRPr="007807E1">
        <w:rPr>
          <w:rFonts w:ascii="Verdana" w:hAnsi="Verdana"/>
          <w:sz w:val="20"/>
          <w:szCs w:val="20"/>
          <w:lang w:val="en-US"/>
        </w:rPr>
        <w:t>.</w:t>
      </w:r>
      <w:r w:rsidR="003A79A0">
        <w:rPr>
          <w:rFonts w:ascii="Verdana" w:hAnsi="Verdana"/>
          <w:sz w:val="20"/>
          <w:szCs w:val="20"/>
          <w:lang w:val="en-US"/>
        </w:rPr>
        <w:t xml:space="preserve"> In other words, </w:t>
      </w:r>
      <w:r w:rsidR="00701E62">
        <w:rPr>
          <w:rFonts w:ascii="Verdana" w:hAnsi="Verdana"/>
          <w:sz w:val="20"/>
          <w:szCs w:val="20"/>
          <w:lang w:val="en-US"/>
        </w:rPr>
        <w:t>when we</w:t>
      </w:r>
      <w:r w:rsidR="003A79A0" w:rsidRPr="007807E1">
        <w:rPr>
          <w:rFonts w:ascii="Verdana" w:hAnsi="Verdana"/>
          <w:sz w:val="20"/>
          <w:szCs w:val="20"/>
          <w:lang w:val="en-US"/>
        </w:rPr>
        <w:t xml:space="preserve"> assume that performance is only about individual efforts and not about whether the context enables (or not) one to perform (Houldsworth &amp; Brewster, 2011).</w:t>
      </w:r>
    </w:p>
    <w:p w14:paraId="6FC61742" w14:textId="77777777" w:rsidR="006A14B9" w:rsidRPr="00701E62" w:rsidRDefault="006A14B9" w:rsidP="006A14B9">
      <w:pPr>
        <w:pStyle w:val="ListParagraph"/>
        <w:ind w:left="360"/>
        <w:rPr>
          <w:rFonts w:ascii="Verdana" w:hAnsi="Verdana"/>
          <w:sz w:val="20"/>
          <w:szCs w:val="20"/>
          <w:lang w:val="en-US"/>
        </w:rPr>
      </w:pPr>
    </w:p>
    <w:p w14:paraId="1EE9212C" w14:textId="0937B90B" w:rsidR="00073BB8" w:rsidRPr="00AA076B" w:rsidRDefault="002F6F26" w:rsidP="00073BB8">
      <w:pPr>
        <w:pStyle w:val="ListParagraph"/>
        <w:numPr>
          <w:ilvl w:val="0"/>
          <w:numId w:val="27"/>
        </w:numPr>
        <w:ind w:left="360"/>
        <w:rPr>
          <w:rFonts w:ascii="Verdana" w:hAnsi="Verdana"/>
          <w:sz w:val="20"/>
          <w:szCs w:val="20"/>
          <w:lang w:val="en-US"/>
        </w:rPr>
      </w:pPr>
      <w:r w:rsidRPr="00AA076B">
        <w:rPr>
          <w:rFonts w:ascii="Verdana" w:hAnsi="Verdana"/>
          <w:sz w:val="20"/>
          <w:szCs w:val="20"/>
          <w:lang w:val="en-US"/>
        </w:rPr>
        <w:t>It can foster internal competition</w:t>
      </w:r>
      <w:r w:rsidR="00A27746" w:rsidRPr="00AA076B">
        <w:rPr>
          <w:rFonts w:ascii="Verdana" w:hAnsi="Verdana"/>
          <w:sz w:val="20"/>
          <w:szCs w:val="20"/>
          <w:lang w:val="en-US"/>
        </w:rPr>
        <w:t>, reduce knowledge-sharing</w:t>
      </w:r>
      <w:r w:rsidRPr="00AA076B">
        <w:rPr>
          <w:rFonts w:ascii="Verdana" w:hAnsi="Verdana"/>
          <w:sz w:val="20"/>
          <w:szCs w:val="20"/>
          <w:lang w:val="en-US"/>
        </w:rPr>
        <w:t xml:space="preserve"> </w:t>
      </w:r>
      <w:r w:rsidR="005F1F30" w:rsidRPr="00AA076B">
        <w:rPr>
          <w:rFonts w:ascii="Verdana" w:hAnsi="Verdana"/>
          <w:sz w:val="20"/>
          <w:szCs w:val="20"/>
          <w:lang w:val="en-US"/>
        </w:rPr>
        <w:t xml:space="preserve">and </w:t>
      </w:r>
      <w:r w:rsidR="0048736B" w:rsidRPr="00AA076B">
        <w:rPr>
          <w:rFonts w:ascii="Verdana" w:hAnsi="Verdana"/>
          <w:sz w:val="20"/>
          <w:szCs w:val="20"/>
          <w:lang w:val="en-US"/>
        </w:rPr>
        <w:t xml:space="preserve">team cohesion </w:t>
      </w:r>
      <w:r w:rsidR="00657896" w:rsidRPr="00AA076B">
        <w:rPr>
          <w:rFonts w:ascii="Verdana" w:hAnsi="Verdana"/>
          <w:sz w:val="20"/>
          <w:szCs w:val="20"/>
          <w:lang w:val="en-US"/>
        </w:rPr>
        <w:t xml:space="preserve">and </w:t>
      </w:r>
      <w:r w:rsidR="005F1F30" w:rsidRPr="00AA076B">
        <w:rPr>
          <w:rFonts w:ascii="Verdana" w:hAnsi="Verdana"/>
          <w:sz w:val="20"/>
          <w:szCs w:val="20"/>
          <w:lang w:val="en-US"/>
        </w:rPr>
        <w:t>get people to focus</w:t>
      </w:r>
      <w:r w:rsidRPr="00AA076B">
        <w:rPr>
          <w:rFonts w:ascii="Verdana" w:hAnsi="Verdana"/>
          <w:sz w:val="20"/>
          <w:szCs w:val="20"/>
          <w:lang w:val="en-US"/>
        </w:rPr>
        <w:t xml:space="preserve"> on maximizing </w:t>
      </w:r>
      <w:r w:rsidR="005F1F30" w:rsidRPr="00AA076B">
        <w:rPr>
          <w:rFonts w:ascii="Verdana" w:hAnsi="Verdana"/>
          <w:sz w:val="20"/>
          <w:szCs w:val="20"/>
          <w:lang w:val="en-US"/>
        </w:rPr>
        <w:t xml:space="preserve">their </w:t>
      </w:r>
      <w:r w:rsidRPr="00AA076B">
        <w:rPr>
          <w:rFonts w:ascii="Verdana" w:hAnsi="Verdana"/>
          <w:sz w:val="20"/>
          <w:szCs w:val="20"/>
          <w:lang w:val="en-US"/>
        </w:rPr>
        <w:t>own pay</w:t>
      </w:r>
      <w:r w:rsidR="00600A22" w:rsidRPr="00AA076B">
        <w:rPr>
          <w:rFonts w:ascii="Verdana" w:hAnsi="Verdana"/>
          <w:sz w:val="20"/>
          <w:szCs w:val="20"/>
          <w:lang w:val="en-US"/>
        </w:rPr>
        <w:t xml:space="preserve"> short term</w:t>
      </w:r>
      <w:r w:rsidR="005F1F30" w:rsidRPr="00AA076B">
        <w:rPr>
          <w:rFonts w:ascii="Verdana" w:hAnsi="Verdana"/>
          <w:sz w:val="20"/>
          <w:szCs w:val="20"/>
          <w:lang w:val="en-US"/>
        </w:rPr>
        <w:t xml:space="preserve"> rather than the common good</w:t>
      </w:r>
      <w:r w:rsidR="00600A22" w:rsidRPr="00AA076B">
        <w:rPr>
          <w:rFonts w:ascii="Verdana" w:hAnsi="Verdana"/>
          <w:sz w:val="20"/>
          <w:szCs w:val="20"/>
          <w:lang w:val="en-US"/>
        </w:rPr>
        <w:t xml:space="preserve"> and long</w:t>
      </w:r>
      <w:r w:rsidR="0051351A" w:rsidRPr="00AA076B">
        <w:rPr>
          <w:rFonts w:ascii="Verdana" w:hAnsi="Verdana"/>
          <w:sz w:val="20"/>
          <w:szCs w:val="20"/>
          <w:lang w:val="en-US"/>
        </w:rPr>
        <w:t>-</w:t>
      </w:r>
      <w:r w:rsidR="00600A22" w:rsidRPr="00AA076B">
        <w:rPr>
          <w:rFonts w:ascii="Verdana" w:hAnsi="Verdana"/>
          <w:sz w:val="20"/>
          <w:szCs w:val="20"/>
          <w:lang w:val="en-US"/>
        </w:rPr>
        <w:t>term success</w:t>
      </w:r>
      <w:r w:rsidR="0051351A" w:rsidRPr="00AA076B">
        <w:rPr>
          <w:rFonts w:ascii="Verdana" w:hAnsi="Verdana"/>
          <w:sz w:val="20"/>
          <w:szCs w:val="20"/>
          <w:lang w:val="en-US"/>
        </w:rPr>
        <w:t xml:space="preserve"> (Gupta, Conroy, &amp; Delery, 2023)</w:t>
      </w:r>
      <w:r w:rsidR="00D97950" w:rsidRPr="00AA076B">
        <w:rPr>
          <w:rFonts w:ascii="Verdana" w:hAnsi="Verdana"/>
          <w:sz w:val="20"/>
          <w:szCs w:val="20"/>
          <w:lang w:val="en-US"/>
        </w:rPr>
        <w:t>.</w:t>
      </w:r>
    </w:p>
    <w:p w14:paraId="48D72D13" w14:textId="575B17F0" w:rsidR="00E53525" w:rsidRPr="00C9660B" w:rsidRDefault="00E53525" w:rsidP="00073BB8">
      <w:pPr>
        <w:rPr>
          <w:rFonts w:ascii="Verdana" w:hAnsi="Verdana"/>
          <w:b/>
          <w:bCs/>
          <w:color w:val="156082" w:themeColor="accent1"/>
          <w:sz w:val="20"/>
          <w:szCs w:val="20"/>
          <w:lang w:val="en-US"/>
        </w:rPr>
      </w:pPr>
      <w:r w:rsidRPr="00C9660B">
        <w:rPr>
          <w:rFonts w:ascii="Verdana" w:hAnsi="Verdana"/>
          <w:b/>
          <w:bCs/>
          <w:color w:val="156082" w:themeColor="accent1"/>
          <w:sz w:val="20"/>
          <w:szCs w:val="20"/>
          <w:lang w:val="en-US"/>
        </w:rPr>
        <w:lastRenderedPageBreak/>
        <w:t>It becomes all about pay</w:t>
      </w:r>
      <w:r w:rsidR="00DA2E2B" w:rsidRPr="00C9660B">
        <w:rPr>
          <w:rFonts w:ascii="Verdana" w:hAnsi="Verdana"/>
          <w:b/>
          <w:bCs/>
          <w:color w:val="156082" w:themeColor="accent1"/>
          <w:sz w:val="20"/>
          <w:szCs w:val="20"/>
          <w:lang w:val="en-US"/>
        </w:rPr>
        <w:t xml:space="preserve"> - </w:t>
      </w:r>
      <w:r w:rsidRPr="00C9660B">
        <w:rPr>
          <w:rFonts w:ascii="Verdana" w:hAnsi="Verdana"/>
          <w:b/>
          <w:bCs/>
          <w:color w:val="156082" w:themeColor="accent1"/>
          <w:sz w:val="20"/>
          <w:szCs w:val="20"/>
          <w:lang w:val="en-US"/>
        </w:rPr>
        <w:t>not about improving performance</w:t>
      </w:r>
    </w:p>
    <w:p w14:paraId="6D787B87" w14:textId="4BA1C659" w:rsidR="00E1289C" w:rsidRPr="0078271A" w:rsidRDefault="00E53525" w:rsidP="00073BB8">
      <w:pPr>
        <w:pStyle w:val="ListParagraph"/>
        <w:ind w:left="0"/>
        <w:rPr>
          <w:rFonts w:ascii="Verdana" w:hAnsi="Verdana"/>
          <w:sz w:val="20"/>
          <w:szCs w:val="20"/>
          <w:lang w:val="en-US"/>
        </w:rPr>
      </w:pPr>
      <w:r w:rsidRPr="0078271A">
        <w:rPr>
          <w:rFonts w:ascii="Verdana" w:hAnsi="Verdana"/>
          <w:sz w:val="20"/>
          <w:szCs w:val="20"/>
          <w:lang w:val="en-US"/>
        </w:rPr>
        <w:t xml:space="preserve">Whenever we tie PM and pay closely together, </w:t>
      </w:r>
      <w:r w:rsidR="001141FF">
        <w:rPr>
          <w:rFonts w:ascii="Verdana" w:hAnsi="Verdana"/>
          <w:sz w:val="20"/>
          <w:szCs w:val="20"/>
          <w:lang w:val="en-US"/>
        </w:rPr>
        <w:t xml:space="preserve">we run the risk of </w:t>
      </w:r>
      <w:r w:rsidRPr="0078271A">
        <w:rPr>
          <w:rFonts w:ascii="Verdana" w:hAnsi="Verdana"/>
          <w:sz w:val="20"/>
          <w:szCs w:val="20"/>
          <w:lang w:val="en-US"/>
        </w:rPr>
        <w:t xml:space="preserve">every conversation about performance </w:t>
      </w:r>
      <w:r w:rsidR="00B02C1A">
        <w:rPr>
          <w:rFonts w:ascii="Verdana" w:hAnsi="Verdana"/>
          <w:sz w:val="20"/>
          <w:szCs w:val="20"/>
          <w:lang w:val="en-US"/>
        </w:rPr>
        <w:t xml:space="preserve">really </w:t>
      </w:r>
      <w:proofErr w:type="gramStart"/>
      <w:r w:rsidRPr="0078271A">
        <w:rPr>
          <w:rFonts w:ascii="Verdana" w:hAnsi="Verdana"/>
          <w:sz w:val="20"/>
          <w:szCs w:val="20"/>
          <w:lang w:val="en-US"/>
        </w:rPr>
        <w:t>becom</w:t>
      </w:r>
      <w:r w:rsidR="001141FF">
        <w:rPr>
          <w:rFonts w:ascii="Verdana" w:hAnsi="Verdana"/>
          <w:sz w:val="20"/>
          <w:szCs w:val="20"/>
          <w:lang w:val="en-US"/>
        </w:rPr>
        <w:t>es</w:t>
      </w:r>
      <w:proofErr w:type="gramEnd"/>
      <w:r w:rsidRPr="0078271A">
        <w:rPr>
          <w:rFonts w:ascii="Verdana" w:hAnsi="Verdana"/>
          <w:sz w:val="20"/>
          <w:szCs w:val="20"/>
          <w:lang w:val="en-US"/>
        </w:rPr>
        <w:t xml:space="preserve"> a conversation about pay. </w:t>
      </w:r>
    </w:p>
    <w:p w14:paraId="0FF08909" w14:textId="77777777" w:rsidR="00E1289C" w:rsidRPr="0078271A" w:rsidRDefault="00E1289C" w:rsidP="00DE6011">
      <w:pPr>
        <w:pStyle w:val="ListParagraph"/>
        <w:ind w:left="360"/>
        <w:rPr>
          <w:rFonts w:ascii="Verdana" w:hAnsi="Verdana"/>
          <w:sz w:val="20"/>
          <w:szCs w:val="20"/>
          <w:lang w:val="en-US"/>
        </w:rPr>
      </w:pPr>
    </w:p>
    <w:p w14:paraId="7090186B" w14:textId="77777777" w:rsidR="008B2E29" w:rsidRPr="0078271A" w:rsidRDefault="003333AC" w:rsidP="00073BB8">
      <w:pPr>
        <w:pStyle w:val="ListParagraph"/>
        <w:ind w:left="0"/>
        <w:rPr>
          <w:rFonts w:ascii="Verdana" w:hAnsi="Verdana"/>
          <w:sz w:val="20"/>
          <w:szCs w:val="20"/>
          <w:lang w:val="en-US"/>
        </w:rPr>
      </w:pPr>
      <w:r w:rsidRPr="0078271A">
        <w:rPr>
          <w:rFonts w:ascii="Verdana" w:hAnsi="Verdana"/>
          <w:sz w:val="20"/>
          <w:szCs w:val="20"/>
          <w:lang w:val="en-US"/>
        </w:rPr>
        <w:t xml:space="preserve">The problem with that is that it impacts </w:t>
      </w:r>
      <w:r w:rsidR="008B2E29" w:rsidRPr="0078271A">
        <w:rPr>
          <w:rFonts w:ascii="Verdana" w:hAnsi="Verdana"/>
          <w:sz w:val="20"/>
          <w:szCs w:val="20"/>
          <w:lang w:val="en-US"/>
        </w:rPr>
        <w:t xml:space="preserve">how we improve performance. </w:t>
      </w:r>
    </w:p>
    <w:p w14:paraId="5D23DFA2" w14:textId="77777777" w:rsidR="008B2E29" w:rsidRPr="0078271A" w:rsidRDefault="008B2E29" w:rsidP="00073BB8">
      <w:pPr>
        <w:pStyle w:val="ListParagraph"/>
        <w:ind w:left="0"/>
        <w:rPr>
          <w:rFonts w:ascii="Verdana" w:hAnsi="Verdana"/>
          <w:sz w:val="20"/>
          <w:szCs w:val="20"/>
          <w:lang w:val="en-US"/>
        </w:rPr>
      </w:pPr>
    </w:p>
    <w:p w14:paraId="300E4E06" w14:textId="4C9765A5" w:rsidR="00BE5B23" w:rsidRPr="0078271A" w:rsidRDefault="008B2E29" w:rsidP="00073BB8">
      <w:pPr>
        <w:pStyle w:val="ListParagraph"/>
        <w:ind w:left="0"/>
        <w:rPr>
          <w:rFonts w:ascii="Verdana" w:hAnsi="Verdana"/>
          <w:sz w:val="20"/>
          <w:szCs w:val="20"/>
          <w:lang w:val="en-US"/>
        </w:rPr>
      </w:pPr>
      <w:r w:rsidRPr="0078271A">
        <w:rPr>
          <w:rFonts w:ascii="Verdana" w:hAnsi="Verdana"/>
          <w:sz w:val="20"/>
          <w:szCs w:val="20"/>
          <w:lang w:val="en-US"/>
        </w:rPr>
        <w:t>We know what it takes to improve performance: creating meaningful work, continuous feedback, positive reinforcements and learning from successes and failures</w:t>
      </w:r>
      <w:r w:rsidR="00746282" w:rsidRPr="0078271A">
        <w:rPr>
          <w:rFonts w:ascii="Verdana" w:hAnsi="Verdana"/>
          <w:sz w:val="20"/>
          <w:szCs w:val="20"/>
          <w:lang w:val="en-US"/>
        </w:rPr>
        <w:t xml:space="preserve"> (and more)</w:t>
      </w:r>
      <w:r w:rsidRPr="0078271A">
        <w:rPr>
          <w:rFonts w:ascii="Verdana" w:hAnsi="Verdana"/>
          <w:sz w:val="20"/>
          <w:szCs w:val="20"/>
          <w:lang w:val="en-US"/>
        </w:rPr>
        <w:t xml:space="preserve">. To </w:t>
      </w:r>
      <w:r w:rsidR="001353C9">
        <w:rPr>
          <w:rFonts w:ascii="Verdana" w:hAnsi="Verdana"/>
          <w:sz w:val="20"/>
          <w:szCs w:val="20"/>
          <w:lang w:val="en-US"/>
        </w:rPr>
        <w:t>improve performance</w:t>
      </w:r>
      <w:r w:rsidRPr="0078271A">
        <w:rPr>
          <w:rFonts w:ascii="Verdana" w:hAnsi="Verdana"/>
          <w:sz w:val="20"/>
          <w:szCs w:val="20"/>
          <w:lang w:val="en-US"/>
        </w:rPr>
        <w:t xml:space="preserve">, we </w:t>
      </w:r>
      <w:r w:rsidR="00BE5B23" w:rsidRPr="0078271A">
        <w:rPr>
          <w:rFonts w:ascii="Verdana" w:hAnsi="Verdana"/>
          <w:sz w:val="20"/>
          <w:szCs w:val="20"/>
          <w:lang w:val="en-US"/>
        </w:rPr>
        <w:t xml:space="preserve">need to be able to talk openly about what we need to improve, where we </w:t>
      </w:r>
      <w:r w:rsidR="00E53525" w:rsidRPr="0078271A">
        <w:rPr>
          <w:rFonts w:ascii="Verdana" w:hAnsi="Verdana"/>
          <w:sz w:val="20"/>
          <w:szCs w:val="20"/>
          <w:lang w:val="en-US"/>
        </w:rPr>
        <w:t>have messed up or had a near miss</w:t>
      </w:r>
      <w:r w:rsidR="00BE5B23" w:rsidRPr="0078271A">
        <w:rPr>
          <w:rFonts w:ascii="Verdana" w:hAnsi="Verdana"/>
          <w:sz w:val="20"/>
          <w:szCs w:val="20"/>
          <w:lang w:val="en-US"/>
        </w:rPr>
        <w:t xml:space="preserve">. </w:t>
      </w:r>
    </w:p>
    <w:p w14:paraId="758BB8ED" w14:textId="77777777" w:rsidR="00BE5B23" w:rsidRPr="0078271A" w:rsidRDefault="00BE5B23" w:rsidP="00073BB8">
      <w:pPr>
        <w:pStyle w:val="ListParagraph"/>
        <w:ind w:left="0"/>
        <w:rPr>
          <w:rFonts w:ascii="Verdana" w:hAnsi="Verdana"/>
          <w:sz w:val="20"/>
          <w:szCs w:val="20"/>
          <w:lang w:val="en-US"/>
        </w:rPr>
      </w:pPr>
    </w:p>
    <w:p w14:paraId="2C892287" w14:textId="77777777" w:rsidR="00C21D1C" w:rsidRDefault="00FA4342" w:rsidP="00073BB8">
      <w:pPr>
        <w:pStyle w:val="ListParagraph"/>
        <w:ind w:left="0"/>
        <w:rPr>
          <w:rFonts w:ascii="Verdana" w:hAnsi="Verdana"/>
          <w:sz w:val="20"/>
          <w:szCs w:val="20"/>
          <w:lang w:val="en-US"/>
        </w:rPr>
      </w:pPr>
      <w:r w:rsidRPr="0078271A">
        <w:rPr>
          <w:rFonts w:ascii="Verdana" w:hAnsi="Verdana"/>
          <w:sz w:val="20"/>
          <w:szCs w:val="20"/>
          <w:lang w:val="en-US"/>
        </w:rPr>
        <w:t xml:space="preserve">If being open </w:t>
      </w:r>
      <w:r w:rsidR="00315A36" w:rsidRPr="0078271A">
        <w:rPr>
          <w:rFonts w:ascii="Verdana" w:hAnsi="Verdana"/>
          <w:sz w:val="20"/>
          <w:szCs w:val="20"/>
          <w:lang w:val="en-US"/>
        </w:rPr>
        <w:t>influences</w:t>
      </w:r>
      <w:r w:rsidRPr="0078271A">
        <w:rPr>
          <w:rFonts w:ascii="Verdana" w:hAnsi="Verdana"/>
          <w:sz w:val="20"/>
          <w:szCs w:val="20"/>
          <w:lang w:val="en-US"/>
        </w:rPr>
        <w:t xml:space="preserve"> your pay, </w:t>
      </w:r>
      <w:r w:rsidR="00FC5ADB" w:rsidRPr="0078271A">
        <w:rPr>
          <w:rFonts w:ascii="Verdana" w:hAnsi="Verdana"/>
          <w:sz w:val="20"/>
          <w:szCs w:val="20"/>
          <w:lang w:val="en-US"/>
        </w:rPr>
        <w:t xml:space="preserve">openness dies. </w:t>
      </w:r>
    </w:p>
    <w:p w14:paraId="7027C5D8" w14:textId="77777777" w:rsidR="00C21D1C" w:rsidRDefault="00C21D1C" w:rsidP="00073BB8">
      <w:pPr>
        <w:pStyle w:val="ListParagraph"/>
        <w:ind w:left="0"/>
        <w:rPr>
          <w:rFonts w:ascii="Verdana" w:hAnsi="Verdana"/>
          <w:sz w:val="20"/>
          <w:szCs w:val="20"/>
          <w:lang w:val="en-US"/>
        </w:rPr>
      </w:pPr>
    </w:p>
    <w:p w14:paraId="7B400FFF" w14:textId="23FE5C4D" w:rsidR="0059211D" w:rsidRDefault="001B5A0A" w:rsidP="00073BB8">
      <w:pPr>
        <w:pStyle w:val="ListParagraph"/>
        <w:ind w:left="0"/>
        <w:rPr>
          <w:rFonts w:ascii="Verdana" w:hAnsi="Verdana"/>
          <w:sz w:val="20"/>
          <w:szCs w:val="20"/>
          <w:lang w:val="en-US"/>
        </w:rPr>
      </w:pPr>
      <w:r w:rsidRPr="0078271A">
        <w:rPr>
          <w:rFonts w:ascii="Verdana" w:hAnsi="Verdana"/>
          <w:sz w:val="20"/>
          <w:szCs w:val="20"/>
          <w:lang w:val="en-US"/>
        </w:rPr>
        <w:t xml:space="preserve">The focus </w:t>
      </w:r>
      <w:r w:rsidR="00FC5ADB" w:rsidRPr="0078271A">
        <w:rPr>
          <w:rFonts w:ascii="Verdana" w:hAnsi="Verdana"/>
          <w:sz w:val="20"/>
          <w:szCs w:val="20"/>
          <w:lang w:val="en-US"/>
        </w:rPr>
        <w:t>becomes about</w:t>
      </w:r>
      <w:r w:rsidRPr="0078271A">
        <w:rPr>
          <w:rFonts w:ascii="Verdana" w:hAnsi="Verdana"/>
          <w:sz w:val="20"/>
          <w:szCs w:val="20"/>
          <w:lang w:val="en-US"/>
        </w:rPr>
        <w:t xml:space="preserve"> showcasing one’s successes</w:t>
      </w:r>
      <w:r w:rsidR="00A2444D">
        <w:rPr>
          <w:rFonts w:ascii="Verdana" w:hAnsi="Verdana"/>
          <w:sz w:val="20"/>
          <w:szCs w:val="20"/>
          <w:lang w:val="en-US"/>
        </w:rPr>
        <w:t xml:space="preserve"> </w:t>
      </w:r>
      <w:r w:rsidR="001C3666">
        <w:rPr>
          <w:rFonts w:ascii="Verdana" w:hAnsi="Verdana"/>
          <w:sz w:val="20"/>
          <w:szCs w:val="20"/>
          <w:lang w:val="en-US"/>
        </w:rPr>
        <w:t>and with it,</w:t>
      </w:r>
      <w:r w:rsidR="00A2444D">
        <w:rPr>
          <w:rFonts w:ascii="Verdana" w:hAnsi="Verdana"/>
          <w:sz w:val="20"/>
          <w:szCs w:val="20"/>
          <w:lang w:val="en-US"/>
        </w:rPr>
        <w:t xml:space="preserve"> p</w:t>
      </w:r>
      <w:r w:rsidR="00CC3693" w:rsidRPr="0078271A">
        <w:rPr>
          <w:rFonts w:ascii="Verdana" w:hAnsi="Verdana"/>
          <w:sz w:val="20"/>
          <w:szCs w:val="20"/>
          <w:lang w:val="en-US"/>
        </w:rPr>
        <w:t xml:space="preserve">erformance conversations become </w:t>
      </w:r>
      <w:r w:rsidR="00CC3693" w:rsidRPr="00A2444D">
        <w:rPr>
          <w:rFonts w:ascii="Verdana" w:hAnsi="Verdana"/>
          <w:i/>
          <w:iCs/>
          <w:sz w:val="20"/>
          <w:szCs w:val="20"/>
          <w:lang w:val="en-US"/>
        </w:rPr>
        <w:t>a performance</w:t>
      </w:r>
      <w:r w:rsidR="00CC3693" w:rsidRPr="0078271A">
        <w:rPr>
          <w:rFonts w:ascii="Verdana" w:hAnsi="Verdana"/>
          <w:sz w:val="20"/>
          <w:szCs w:val="20"/>
          <w:lang w:val="en-US"/>
        </w:rPr>
        <w:t xml:space="preserve"> instead of a genuine and transparent conversation</w:t>
      </w:r>
      <w:r w:rsidR="0029777D" w:rsidRPr="0078271A">
        <w:rPr>
          <w:rFonts w:ascii="Verdana" w:hAnsi="Verdana"/>
          <w:sz w:val="20"/>
          <w:szCs w:val="20"/>
          <w:lang w:val="en-US"/>
        </w:rPr>
        <w:t xml:space="preserve"> about improvement.</w:t>
      </w:r>
      <w:r w:rsidR="00BC0FB1" w:rsidRPr="0078271A">
        <w:rPr>
          <w:rFonts w:ascii="Verdana" w:hAnsi="Verdana"/>
          <w:sz w:val="20"/>
          <w:szCs w:val="20"/>
          <w:lang w:val="en-US"/>
        </w:rPr>
        <w:t xml:space="preserve"> </w:t>
      </w:r>
    </w:p>
    <w:p w14:paraId="0A87ADA7" w14:textId="77777777" w:rsidR="00D72BF3" w:rsidRPr="0033664A" w:rsidRDefault="00D72BF3" w:rsidP="0033664A">
      <w:pPr>
        <w:pStyle w:val="ListParagraph"/>
        <w:ind w:left="360"/>
        <w:rPr>
          <w:rFonts w:ascii="Verdana" w:hAnsi="Verdana"/>
          <w:sz w:val="20"/>
          <w:szCs w:val="20"/>
          <w:lang w:val="en-US"/>
        </w:rPr>
      </w:pPr>
    </w:p>
    <w:p w14:paraId="41B6B3D0" w14:textId="77777777" w:rsidR="00025DF7" w:rsidRDefault="00025DF7" w:rsidP="00025DF7">
      <w:pPr>
        <w:jc w:val="center"/>
        <w:rPr>
          <w:rFonts w:ascii="Verdana" w:hAnsi="Verdana"/>
          <w:b/>
          <w:bCs/>
          <w:sz w:val="20"/>
          <w:szCs w:val="20"/>
          <w:lang w:val="en-US"/>
        </w:rPr>
      </w:pPr>
      <w:r>
        <w:rPr>
          <w:rFonts w:ascii="Verdana" w:hAnsi="Verdana"/>
          <w:b/>
          <w:bCs/>
          <w:sz w:val="20"/>
          <w:szCs w:val="20"/>
          <w:lang w:val="en-US"/>
        </w:rPr>
        <w:t>---------------------------------</w:t>
      </w:r>
    </w:p>
    <w:p w14:paraId="4725256A" w14:textId="6713B24A" w:rsidR="005302E1" w:rsidRPr="008C46E8" w:rsidRDefault="00D377B8">
      <w:pPr>
        <w:rPr>
          <w:rFonts w:ascii="Verdana" w:hAnsi="Verdana"/>
          <w:b/>
          <w:bCs/>
          <w:color w:val="0070C0"/>
          <w:sz w:val="28"/>
          <w:szCs w:val="28"/>
          <w:lang w:val="en-US"/>
        </w:rPr>
      </w:pPr>
      <w:r w:rsidRPr="008C46E8">
        <w:rPr>
          <w:rFonts w:ascii="Verdana" w:hAnsi="Verdana"/>
          <w:b/>
          <w:bCs/>
          <w:color w:val="0070C0"/>
          <w:sz w:val="28"/>
          <w:szCs w:val="28"/>
          <w:lang w:val="en-US"/>
        </w:rPr>
        <w:t>So what?</w:t>
      </w:r>
    </w:p>
    <w:p w14:paraId="0A4AE67B" w14:textId="6230D9AF" w:rsidR="008F10A5" w:rsidRDefault="008F10A5">
      <w:pPr>
        <w:rPr>
          <w:rFonts w:ascii="Verdana" w:hAnsi="Verdana"/>
          <w:sz w:val="20"/>
          <w:szCs w:val="20"/>
          <w:lang w:val="en-US"/>
        </w:rPr>
      </w:pPr>
      <w:r>
        <w:rPr>
          <w:rFonts w:ascii="Verdana" w:hAnsi="Verdana"/>
          <w:sz w:val="20"/>
          <w:szCs w:val="20"/>
          <w:lang w:val="en-US"/>
        </w:rPr>
        <w:t>To sum it all up</w:t>
      </w:r>
      <w:r w:rsidR="00524B19">
        <w:rPr>
          <w:rFonts w:ascii="Verdana" w:hAnsi="Verdana"/>
          <w:sz w:val="20"/>
          <w:szCs w:val="20"/>
          <w:lang w:val="en-US"/>
        </w:rPr>
        <w:t>:</w:t>
      </w:r>
    </w:p>
    <w:p w14:paraId="39C4383E" w14:textId="6753195E" w:rsidR="008F10A5" w:rsidRPr="008F10A5" w:rsidRDefault="008F10A5" w:rsidP="00322449">
      <w:pPr>
        <w:pStyle w:val="ListParagraph"/>
        <w:numPr>
          <w:ilvl w:val="0"/>
          <w:numId w:val="13"/>
        </w:numPr>
        <w:rPr>
          <w:rFonts w:ascii="Verdana" w:hAnsi="Verdana"/>
          <w:sz w:val="20"/>
          <w:szCs w:val="20"/>
          <w:lang w:val="en-US"/>
        </w:rPr>
      </w:pPr>
      <w:r w:rsidRPr="008F10A5">
        <w:rPr>
          <w:rFonts w:ascii="Verdana" w:hAnsi="Verdana"/>
          <w:sz w:val="20"/>
          <w:szCs w:val="20"/>
          <w:lang w:val="en-US"/>
        </w:rPr>
        <w:t>M</w:t>
      </w:r>
      <w:r w:rsidR="00870D5D">
        <w:rPr>
          <w:rFonts w:ascii="Verdana" w:hAnsi="Verdana"/>
          <w:sz w:val="20"/>
          <w:szCs w:val="20"/>
          <w:lang w:val="en-US"/>
        </w:rPr>
        <w:t>any</w:t>
      </w:r>
      <w:r w:rsidRPr="008F10A5">
        <w:rPr>
          <w:rFonts w:ascii="Verdana" w:hAnsi="Verdana"/>
          <w:sz w:val="20"/>
          <w:szCs w:val="20"/>
          <w:lang w:val="en-US"/>
        </w:rPr>
        <w:t xml:space="preserve"> companies assume differentiated pay drives performance</w:t>
      </w:r>
      <w:r w:rsidR="00322449">
        <w:rPr>
          <w:rFonts w:ascii="Verdana" w:hAnsi="Verdana"/>
          <w:sz w:val="20"/>
          <w:szCs w:val="20"/>
          <w:lang w:val="en-US"/>
        </w:rPr>
        <w:t xml:space="preserve"> </w:t>
      </w:r>
      <w:r w:rsidRPr="008F10A5">
        <w:rPr>
          <w:rFonts w:ascii="Verdana" w:hAnsi="Verdana"/>
          <w:sz w:val="20"/>
          <w:szCs w:val="20"/>
          <w:lang w:val="en-US"/>
        </w:rPr>
        <w:t xml:space="preserve">but rarely test whether it </w:t>
      </w:r>
      <w:proofErr w:type="gramStart"/>
      <w:r w:rsidRPr="008F10A5">
        <w:rPr>
          <w:rFonts w:ascii="Verdana" w:hAnsi="Verdana"/>
          <w:sz w:val="20"/>
          <w:szCs w:val="20"/>
          <w:lang w:val="en-US"/>
        </w:rPr>
        <w:t>actually does</w:t>
      </w:r>
      <w:proofErr w:type="gramEnd"/>
      <w:r w:rsidRPr="008F10A5">
        <w:rPr>
          <w:rFonts w:ascii="Verdana" w:hAnsi="Verdana"/>
          <w:sz w:val="20"/>
          <w:szCs w:val="20"/>
          <w:lang w:val="en-US"/>
        </w:rPr>
        <w:t>.</w:t>
      </w:r>
    </w:p>
    <w:p w14:paraId="37AE7206" w14:textId="77777777" w:rsidR="008F10A5" w:rsidRPr="008F10A5" w:rsidRDefault="008F10A5" w:rsidP="00322449">
      <w:pPr>
        <w:numPr>
          <w:ilvl w:val="0"/>
          <w:numId w:val="30"/>
        </w:numPr>
        <w:tabs>
          <w:tab w:val="clear" w:pos="720"/>
          <w:tab w:val="num" w:pos="0"/>
        </w:tabs>
        <w:ind w:left="360"/>
        <w:rPr>
          <w:rFonts w:ascii="Verdana" w:hAnsi="Verdana"/>
          <w:sz w:val="20"/>
          <w:szCs w:val="20"/>
          <w:lang w:val="en-US"/>
        </w:rPr>
      </w:pPr>
      <w:r w:rsidRPr="008F10A5">
        <w:rPr>
          <w:rFonts w:ascii="Verdana" w:hAnsi="Verdana"/>
          <w:sz w:val="20"/>
          <w:szCs w:val="20"/>
          <w:lang w:val="en-US"/>
        </w:rPr>
        <w:t xml:space="preserve">ROI is modest at best ($0.50–$1.30 per $1 invested), and often lower than other interventions like feedback or </w:t>
      </w:r>
      <w:proofErr w:type="gramStart"/>
      <w:r w:rsidRPr="008F10A5">
        <w:rPr>
          <w:rFonts w:ascii="Verdana" w:hAnsi="Verdana"/>
          <w:sz w:val="20"/>
          <w:szCs w:val="20"/>
          <w:lang w:val="en-US"/>
        </w:rPr>
        <w:t>goal-setting</w:t>
      </w:r>
      <w:proofErr w:type="gramEnd"/>
      <w:r w:rsidRPr="008F10A5">
        <w:rPr>
          <w:rFonts w:ascii="Verdana" w:hAnsi="Verdana"/>
          <w:sz w:val="20"/>
          <w:szCs w:val="20"/>
          <w:lang w:val="en-US"/>
        </w:rPr>
        <w:t>.</w:t>
      </w:r>
    </w:p>
    <w:p w14:paraId="3A591F4E" w14:textId="645FA649" w:rsidR="008F10A5" w:rsidRPr="008F10A5" w:rsidRDefault="008F10A5" w:rsidP="00322449">
      <w:pPr>
        <w:numPr>
          <w:ilvl w:val="0"/>
          <w:numId w:val="30"/>
        </w:numPr>
        <w:tabs>
          <w:tab w:val="clear" w:pos="720"/>
          <w:tab w:val="num" w:pos="0"/>
        </w:tabs>
        <w:ind w:left="360"/>
        <w:rPr>
          <w:rFonts w:ascii="Verdana" w:hAnsi="Verdana"/>
          <w:sz w:val="20"/>
          <w:szCs w:val="20"/>
          <w:lang w:val="en-US"/>
        </w:rPr>
      </w:pPr>
      <w:r w:rsidRPr="008F10A5">
        <w:rPr>
          <w:rFonts w:ascii="Verdana" w:hAnsi="Verdana"/>
          <w:sz w:val="20"/>
          <w:szCs w:val="20"/>
          <w:lang w:val="en-US"/>
        </w:rPr>
        <w:t xml:space="preserve">We assume performance follows a bell curve, but research shows it follows a </w:t>
      </w:r>
      <w:r w:rsidR="002F3F39">
        <w:rPr>
          <w:rFonts w:ascii="Verdana" w:hAnsi="Verdana"/>
          <w:sz w:val="20"/>
          <w:szCs w:val="20"/>
          <w:lang w:val="en-US"/>
        </w:rPr>
        <w:t>P</w:t>
      </w:r>
      <w:r w:rsidRPr="008F10A5">
        <w:rPr>
          <w:rFonts w:ascii="Verdana" w:hAnsi="Verdana"/>
          <w:sz w:val="20"/>
          <w:szCs w:val="20"/>
          <w:lang w:val="en-US"/>
        </w:rPr>
        <w:t xml:space="preserve">ower </w:t>
      </w:r>
      <w:r w:rsidR="002F3F39">
        <w:rPr>
          <w:rFonts w:ascii="Verdana" w:hAnsi="Verdana"/>
          <w:sz w:val="20"/>
          <w:szCs w:val="20"/>
          <w:lang w:val="en-US"/>
        </w:rPr>
        <w:t>L</w:t>
      </w:r>
      <w:r w:rsidRPr="008F10A5">
        <w:rPr>
          <w:rFonts w:ascii="Verdana" w:hAnsi="Verdana"/>
          <w:sz w:val="20"/>
          <w:szCs w:val="20"/>
          <w:lang w:val="en-US"/>
        </w:rPr>
        <w:t>aw</w:t>
      </w:r>
      <w:r w:rsidR="002F3F39">
        <w:rPr>
          <w:rFonts w:ascii="Verdana" w:hAnsi="Verdana"/>
          <w:sz w:val="20"/>
          <w:szCs w:val="20"/>
          <w:lang w:val="en-US"/>
        </w:rPr>
        <w:t>,</w:t>
      </w:r>
      <w:r w:rsidR="00C21D1C">
        <w:rPr>
          <w:rFonts w:ascii="Verdana" w:hAnsi="Verdana"/>
          <w:sz w:val="20"/>
          <w:szCs w:val="20"/>
          <w:lang w:val="en-US"/>
        </w:rPr>
        <w:t xml:space="preserve"> </w:t>
      </w:r>
      <w:r w:rsidRPr="008F10A5">
        <w:rPr>
          <w:rFonts w:ascii="Verdana" w:hAnsi="Verdana"/>
          <w:sz w:val="20"/>
          <w:szCs w:val="20"/>
          <w:lang w:val="en-US"/>
        </w:rPr>
        <w:t>making forced distributions ineffective and demotivating.</w:t>
      </w:r>
    </w:p>
    <w:p w14:paraId="0812C5FC" w14:textId="52180CF3" w:rsidR="008F10A5" w:rsidRPr="002F3F39" w:rsidRDefault="008F10A5" w:rsidP="002F3F39">
      <w:pPr>
        <w:numPr>
          <w:ilvl w:val="0"/>
          <w:numId w:val="33"/>
        </w:numPr>
        <w:rPr>
          <w:rFonts w:ascii="Verdana" w:hAnsi="Verdana"/>
          <w:sz w:val="20"/>
          <w:szCs w:val="20"/>
          <w:lang w:val="en-US"/>
        </w:rPr>
      </w:pPr>
      <w:r w:rsidRPr="008F10A5">
        <w:rPr>
          <w:rFonts w:ascii="Verdana" w:hAnsi="Verdana"/>
          <w:sz w:val="20"/>
          <w:szCs w:val="20"/>
          <w:lang w:val="en-US"/>
        </w:rPr>
        <w:t>We design pay structures based on beliefs, not data</w:t>
      </w:r>
      <w:r w:rsidR="008D3F10">
        <w:rPr>
          <w:rFonts w:ascii="Verdana" w:hAnsi="Verdana"/>
          <w:sz w:val="20"/>
          <w:szCs w:val="20"/>
          <w:lang w:val="en-US"/>
        </w:rPr>
        <w:t>.</w:t>
      </w:r>
    </w:p>
    <w:p w14:paraId="441BE1DB" w14:textId="754CD8A7" w:rsidR="00524B19" w:rsidRPr="002F3F39" w:rsidRDefault="00524B19" w:rsidP="008D3F10">
      <w:pPr>
        <w:pStyle w:val="ListParagraph"/>
        <w:numPr>
          <w:ilvl w:val="0"/>
          <w:numId w:val="33"/>
        </w:numPr>
        <w:spacing w:before="240" w:after="0" w:line="240" w:lineRule="auto"/>
        <w:rPr>
          <w:rFonts w:ascii="Verdana" w:eastAsia="Times New Roman" w:hAnsi="Verdana" w:cs="Times New Roman"/>
          <w:kern w:val="0"/>
          <w:sz w:val="20"/>
          <w:szCs w:val="20"/>
          <w:lang w:val="en-US" w:eastAsia="da-DK"/>
          <w14:ligatures w14:val="none"/>
        </w:rPr>
      </w:pPr>
      <w:r w:rsidRPr="002F3F39">
        <w:rPr>
          <w:rFonts w:ascii="Verdana" w:eastAsia="Times New Roman" w:hAnsi="Verdana" w:cs="Times New Roman"/>
          <w:kern w:val="0"/>
          <w:sz w:val="20"/>
          <w:szCs w:val="20"/>
          <w:lang w:val="en-US" w:eastAsia="da-DK"/>
          <w14:ligatures w14:val="none"/>
        </w:rPr>
        <w:t xml:space="preserve">Tying pay to performance narrows </w:t>
      </w:r>
      <w:proofErr w:type="gramStart"/>
      <w:r w:rsidRPr="002F3F39">
        <w:rPr>
          <w:rFonts w:ascii="Verdana" w:eastAsia="Times New Roman" w:hAnsi="Verdana" w:cs="Times New Roman"/>
          <w:kern w:val="0"/>
          <w:sz w:val="20"/>
          <w:szCs w:val="20"/>
          <w:lang w:val="en-US" w:eastAsia="da-DK"/>
          <w14:ligatures w14:val="none"/>
        </w:rPr>
        <w:t>focus:</w:t>
      </w:r>
      <w:proofErr w:type="gramEnd"/>
      <w:r w:rsidRPr="002F3F39">
        <w:rPr>
          <w:rFonts w:ascii="Verdana" w:eastAsia="Times New Roman" w:hAnsi="Verdana" w:cs="Times New Roman"/>
          <w:kern w:val="0"/>
          <w:sz w:val="20"/>
          <w:szCs w:val="20"/>
          <w:lang w:val="en-US" w:eastAsia="da-DK"/>
          <w14:ligatures w14:val="none"/>
        </w:rPr>
        <w:t xml:space="preserve"> people deliver only what’s rewarded, not what’s needed.</w:t>
      </w:r>
    </w:p>
    <w:p w14:paraId="7CB46A6B" w14:textId="471DA4F6" w:rsidR="00524B19" w:rsidRPr="00524B19" w:rsidRDefault="00524B19" w:rsidP="008D3F10">
      <w:pPr>
        <w:numPr>
          <w:ilvl w:val="0"/>
          <w:numId w:val="33"/>
        </w:numPr>
        <w:spacing w:before="240" w:after="100" w:afterAutospacing="1" w:line="240" w:lineRule="auto"/>
        <w:rPr>
          <w:rFonts w:ascii="Verdana" w:eastAsia="Times New Roman" w:hAnsi="Verdana" w:cs="Times New Roman"/>
          <w:kern w:val="0"/>
          <w:sz w:val="20"/>
          <w:szCs w:val="20"/>
          <w:lang w:val="en-US" w:eastAsia="da-DK"/>
          <w14:ligatures w14:val="none"/>
        </w:rPr>
      </w:pPr>
      <w:r w:rsidRPr="00524B19">
        <w:rPr>
          <w:rFonts w:ascii="Verdana" w:eastAsia="Times New Roman" w:hAnsi="Verdana" w:cs="Times New Roman"/>
          <w:kern w:val="0"/>
          <w:sz w:val="20"/>
          <w:szCs w:val="20"/>
          <w:lang w:val="en-US" w:eastAsia="da-DK"/>
          <w14:ligatures w14:val="none"/>
        </w:rPr>
        <w:t>It undermines collaboration, openness, and long-term thinking</w:t>
      </w:r>
      <w:r w:rsidR="008D3F10">
        <w:rPr>
          <w:rFonts w:ascii="Verdana" w:eastAsia="Times New Roman" w:hAnsi="Verdana" w:cs="Times New Roman"/>
          <w:kern w:val="0"/>
          <w:sz w:val="20"/>
          <w:szCs w:val="20"/>
          <w:lang w:val="en-US" w:eastAsia="da-DK"/>
          <w14:ligatures w14:val="none"/>
        </w:rPr>
        <w:t xml:space="preserve"> - </w:t>
      </w:r>
      <w:r w:rsidRPr="00524B19">
        <w:rPr>
          <w:rFonts w:ascii="Verdana" w:eastAsia="Times New Roman" w:hAnsi="Verdana" w:cs="Times New Roman"/>
          <w:kern w:val="0"/>
          <w:sz w:val="20"/>
          <w:szCs w:val="20"/>
          <w:lang w:val="en-US" w:eastAsia="da-DK"/>
          <w14:ligatures w14:val="none"/>
        </w:rPr>
        <w:t>especially when individual targets dominate.</w:t>
      </w:r>
    </w:p>
    <w:p w14:paraId="30637F3C" w14:textId="6D163706" w:rsidR="00524B19" w:rsidRPr="00524B19" w:rsidRDefault="00524B19" w:rsidP="008D3F10">
      <w:pPr>
        <w:numPr>
          <w:ilvl w:val="0"/>
          <w:numId w:val="33"/>
        </w:numPr>
        <w:spacing w:before="240" w:after="100" w:afterAutospacing="1" w:line="240" w:lineRule="auto"/>
        <w:rPr>
          <w:rFonts w:ascii="Verdana" w:eastAsia="Times New Roman" w:hAnsi="Verdana" w:cs="Times New Roman"/>
          <w:kern w:val="0"/>
          <w:sz w:val="20"/>
          <w:szCs w:val="20"/>
          <w:lang w:val="en-US" w:eastAsia="da-DK"/>
          <w14:ligatures w14:val="none"/>
        </w:rPr>
      </w:pPr>
      <w:r w:rsidRPr="00524B19">
        <w:rPr>
          <w:rFonts w:ascii="Verdana" w:eastAsia="Times New Roman" w:hAnsi="Verdana" w:cs="Times New Roman"/>
          <w:kern w:val="0"/>
          <w:sz w:val="20"/>
          <w:szCs w:val="20"/>
          <w:lang w:val="en-US" w:eastAsia="da-DK"/>
          <w14:ligatures w14:val="none"/>
        </w:rPr>
        <w:t>Performance ratings are subjective, yet they’re often the primary input for reward decisions.</w:t>
      </w:r>
      <w:r w:rsidR="00225AE5">
        <w:rPr>
          <w:rFonts w:ascii="Verdana" w:eastAsia="Times New Roman" w:hAnsi="Verdana" w:cs="Times New Roman"/>
          <w:kern w:val="0"/>
          <w:sz w:val="20"/>
          <w:szCs w:val="20"/>
          <w:lang w:val="en-US" w:eastAsia="da-DK"/>
          <w14:ligatures w14:val="none"/>
        </w:rPr>
        <w:t xml:space="preserve"> That</w:t>
      </w:r>
      <w:r w:rsidR="00BB14F8">
        <w:rPr>
          <w:rFonts w:ascii="Verdana" w:eastAsia="Times New Roman" w:hAnsi="Verdana" w:cs="Times New Roman"/>
          <w:kern w:val="0"/>
          <w:sz w:val="20"/>
          <w:szCs w:val="20"/>
          <w:lang w:val="en-US" w:eastAsia="da-DK"/>
          <w14:ligatures w14:val="none"/>
        </w:rPr>
        <w:t xml:space="preserve"> makes it</w:t>
      </w:r>
      <w:r w:rsidR="00225AE5">
        <w:rPr>
          <w:rFonts w:ascii="Verdana" w:eastAsia="Times New Roman" w:hAnsi="Verdana" w:cs="Times New Roman"/>
          <w:kern w:val="0"/>
          <w:sz w:val="20"/>
          <w:szCs w:val="20"/>
          <w:lang w:val="en-US" w:eastAsia="da-DK"/>
          <w14:ligatures w14:val="none"/>
        </w:rPr>
        <w:t xml:space="preserve"> </w:t>
      </w:r>
      <w:r w:rsidR="009001AA">
        <w:rPr>
          <w:rFonts w:ascii="Verdana" w:eastAsia="Times New Roman" w:hAnsi="Verdana" w:cs="Times New Roman"/>
          <w:kern w:val="0"/>
          <w:sz w:val="20"/>
          <w:szCs w:val="20"/>
          <w:lang w:val="en-US" w:eastAsia="da-DK"/>
          <w14:ligatures w14:val="none"/>
        </w:rPr>
        <w:t>impossible to</w:t>
      </w:r>
      <w:r w:rsidR="00225AE5">
        <w:rPr>
          <w:rFonts w:ascii="Verdana" w:eastAsia="Times New Roman" w:hAnsi="Verdana" w:cs="Times New Roman"/>
          <w:kern w:val="0"/>
          <w:sz w:val="20"/>
          <w:szCs w:val="20"/>
          <w:lang w:val="en-US" w:eastAsia="da-DK"/>
          <w14:ligatures w14:val="none"/>
        </w:rPr>
        <w:t xml:space="preserve"> generate objective</w:t>
      </w:r>
      <w:r w:rsidR="009001AA">
        <w:rPr>
          <w:rFonts w:ascii="Verdana" w:eastAsia="Times New Roman" w:hAnsi="Verdana" w:cs="Times New Roman"/>
          <w:kern w:val="0"/>
          <w:sz w:val="20"/>
          <w:szCs w:val="20"/>
          <w:lang w:val="en-US" w:eastAsia="da-DK"/>
          <w14:ligatures w14:val="none"/>
        </w:rPr>
        <w:t xml:space="preserve"> pay</w:t>
      </w:r>
      <w:r w:rsidR="00225AE5">
        <w:rPr>
          <w:rFonts w:ascii="Verdana" w:eastAsia="Times New Roman" w:hAnsi="Verdana" w:cs="Times New Roman"/>
          <w:kern w:val="0"/>
          <w:sz w:val="20"/>
          <w:szCs w:val="20"/>
          <w:lang w:val="en-US" w:eastAsia="da-DK"/>
          <w14:ligatures w14:val="none"/>
        </w:rPr>
        <w:t xml:space="preserve"> outcomes.</w:t>
      </w:r>
    </w:p>
    <w:p w14:paraId="46E4F5A9" w14:textId="1E2B1DC9" w:rsidR="00D43934" w:rsidRPr="00524B19" w:rsidRDefault="00032A93" w:rsidP="00D43934">
      <w:pPr>
        <w:numPr>
          <w:ilvl w:val="0"/>
          <w:numId w:val="33"/>
        </w:numPr>
        <w:spacing w:before="240" w:after="100" w:afterAutospacing="1" w:line="240" w:lineRule="auto"/>
        <w:rPr>
          <w:rFonts w:ascii="Verdana" w:eastAsia="Times New Roman" w:hAnsi="Verdana" w:cs="Times New Roman"/>
          <w:kern w:val="0"/>
          <w:sz w:val="20"/>
          <w:szCs w:val="20"/>
          <w:lang w:val="en-US" w:eastAsia="da-DK"/>
          <w14:ligatures w14:val="none"/>
        </w:rPr>
      </w:pPr>
      <w:r>
        <w:rPr>
          <w:rFonts w:ascii="Verdana" w:eastAsia="Times New Roman" w:hAnsi="Verdana" w:cs="Times New Roman"/>
          <w:kern w:val="0"/>
          <w:sz w:val="20"/>
          <w:szCs w:val="20"/>
          <w:lang w:val="en-US" w:eastAsia="da-DK"/>
          <w14:ligatures w14:val="none"/>
        </w:rPr>
        <w:t>Differentiation</w:t>
      </w:r>
      <w:r w:rsidR="00524B19" w:rsidRPr="00524B19">
        <w:rPr>
          <w:rFonts w:ascii="Verdana" w:eastAsia="Times New Roman" w:hAnsi="Verdana" w:cs="Times New Roman"/>
          <w:kern w:val="0"/>
          <w:sz w:val="20"/>
          <w:szCs w:val="20"/>
          <w:lang w:val="en-US" w:eastAsia="da-DK"/>
          <w14:ligatures w14:val="none"/>
        </w:rPr>
        <w:t xml:space="preserve"> can </w:t>
      </w:r>
      <w:r w:rsidR="00BB14F8">
        <w:rPr>
          <w:rFonts w:ascii="Verdana" w:eastAsia="Times New Roman" w:hAnsi="Verdana" w:cs="Times New Roman"/>
          <w:kern w:val="0"/>
          <w:sz w:val="20"/>
          <w:szCs w:val="20"/>
          <w:lang w:val="en-US" w:eastAsia="da-DK"/>
          <w14:ligatures w14:val="none"/>
        </w:rPr>
        <w:t xml:space="preserve">motivate the few but </w:t>
      </w:r>
      <w:r w:rsidR="00524B19" w:rsidRPr="00524B19">
        <w:rPr>
          <w:rFonts w:ascii="Verdana" w:eastAsia="Times New Roman" w:hAnsi="Verdana" w:cs="Times New Roman"/>
          <w:kern w:val="0"/>
          <w:sz w:val="20"/>
          <w:szCs w:val="20"/>
          <w:lang w:val="en-US" w:eastAsia="da-DK"/>
          <w14:ligatures w14:val="none"/>
        </w:rPr>
        <w:t>demotivate the majority, foster internal competition, and reduce knowledge-sharing.</w:t>
      </w:r>
      <w:r w:rsidR="00D43934" w:rsidRPr="00D43934">
        <w:rPr>
          <w:rFonts w:ascii="Verdana" w:eastAsia="Times New Roman" w:hAnsi="Verdana" w:cs="Times New Roman"/>
          <w:kern w:val="0"/>
          <w:sz w:val="20"/>
          <w:szCs w:val="20"/>
          <w:lang w:val="en-US" w:eastAsia="da-DK"/>
          <w14:ligatures w14:val="none"/>
        </w:rPr>
        <w:t xml:space="preserve"> </w:t>
      </w:r>
      <w:r w:rsidR="00D43934" w:rsidRPr="00524B19">
        <w:rPr>
          <w:rFonts w:ascii="Verdana" w:eastAsia="Times New Roman" w:hAnsi="Verdana" w:cs="Times New Roman"/>
          <w:kern w:val="0"/>
          <w:sz w:val="20"/>
          <w:szCs w:val="20"/>
          <w:lang w:val="en-US" w:eastAsia="da-DK"/>
          <w14:ligatures w14:val="none"/>
        </w:rPr>
        <w:t>Differentiation only works when trust, fairness, and growth are present</w:t>
      </w:r>
      <w:r w:rsidR="00D43934">
        <w:rPr>
          <w:rFonts w:ascii="Verdana" w:eastAsia="Times New Roman" w:hAnsi="Verdana" w:cs="Times New Roman"/>
          <w:kern w:val="0"/>
          <w:sz w:val="20"/>
          <w:szCs w:val="20"/>
          <w:lang w:val="en-US" w:eastAsia="da-DK"/>
          <w14:ligatures w14:val="none"/>
        </w:rPr>
        <w:t>.</w:t>
      </w:r>
    </w:p>
    <w:p w14:paraId="4157920D" w14:textId="58C93DDB" w:rsidR="00524B19" w:rsidRPr="002F3F39" w:rsidRDefault="00524B19" w:rsidP="008D3F10">
      <w:pPr>
        <w:pStyle w:val="ListParagraph"/>
        <w:numPr>
          <w:ilvl w:val="0"/>
          <w:numId w:val="33"/>
        </w:numPr>
        <w:spacing w:before="240" w:after="0" w:line="240" w:lineRule="auto"/>
        <w:rPr>
          <w:rFonts w:ascii="Verdana" w:eastAsia="Times New Roman" w:hAnsi="Verdana" w:cs="Times New Roman"/>
          <w:kern w:val="0"/>
          <w:sz w:val="20"/>
          <w:szCs w:val="20"/>
          <w:lang w:val="en-US" w:eastAsia="da-DK"/>
          <w14:ligatures w14:val="none"/>
        </w:rPr>
      </w:pPr>
      <w:r w:rsidRPr="002F3F39">
        <w:rPr>
          <w:rFonts w:ascii="Verdana" w:eastAsia="Times New Roman" w:hAnsi="Verdana" w:cs="Times New Roman"/>
          <w:kern w:val="0"/>
          <w:sz w:val="20"/>
          <w:szCs w:val="20"/>
          <w:lang w:val="en-US" w:eastAsia="da-DK"/>
          <w14:ligatures w14:val="none"/>
        </w:rPr>
        <w:t>P4P works best in roles with tangible outcomes (e.g. sales, assembly lines)</w:t>
      </w:r>
      <w:r w:rsidR="00225AE5">
        <w:rPr>
          <w:rFonts w:ascii="Verdana" w:eastAsia="Times New Roman" w:hAnsi="Verdana" w:cs="Times New Roman"/>
          <w:kern w:val="0"/>
          <w:sz w:val="20"/>
          <w:szCs w:val="20"/>
          <w:lang w:val="en-US" w:eastAsia="da-DK"/>
          <w14:ligatures w14:val="none"/>
        </w:rPr>
        <w:t xml:space="preserve"> - </w:t>
      </w:r>
      <w:r w:rsidRPr="002F3F39">
        <w:rPr>
          <w:rFonts w:ascii="Verdana" w:eastAsia="Times New Roman" w:hAnsi="Verdana" w:cs="Times New Roman"/>
          <w:kern w:val="0"/>
          <w:sz w:val="20"/>
          <w:szCs w:val="20"/>
          <w:lang w:val="en-US" w:eastAsia="da-DK"/>
          <w14:ligatures w14:val="none"/>
        </w:rPr>
        <w:t>but most work today is cognitive.</w:t>
      </w:r>
      <w:r w:rsidR="00BB14F8">
        <w:rPr>
          <w:rFonts w:ascii="Verdana" w:eastAsia="Times New Roman" w:hAnsi="Verdana" w:cs="Times New Roman"/>
          <w:kern w:val="0"/>
          <w:sz w:val="20"/>
          <w:szCs w:val="20"/>
          <w:lang w:val="en-US" w:eastAsia="da-DK"/>
          <w14:ligatures w14:val="none"/>
        </w:rPr>
        <w:t xml:space="preserve"> There</w:t>
      </w:r>
      <w:r w:rsidR="00B35CAA">
        <w:rPr>
          <w:rFonts w:ascii="Verdana" w:eastAsia="Times New Roman" w:hAnsi="Verdana" w:cs="Times New Roman"/>
          <w:kern w:val="0"/>
          <w:sz w:val="20"/>
          <w:szCs w:val="20"/>
          <w:lang w:val="en-US" w:eastAsia="da-DK"/>
          <w14:ligatures w14:val="none"/>
        </w:rPr>
        <w:t>, traditional P4P can be counterproductive.</w:t>
      </w:r>
    </w:p>
    <w:p w14:paraId="01B8621F" w14:textId="77777777" w:rsidR="00524B19" w:rsidRPr="00524B19" w:rsidRDefault="00524B19" w:rsidP="008D3F10">
      <w:pPr>
        <w:numPr>
          <w:ilvl w:val="0"/>
          <w:numId w:val="33"/>
        </w:numPr>
        <w:spacing w:before="240" w:after="100" w:afterAutospacing="1" w:line="240" w:lineRule="auto"/>
        <w:rPr>
          <w:rFonts w:ascii="Verdana" w:eastAsia="Times New Roman" w:hAnsi="Verdana" w:cs="Times New Roman"/>
          <w:kern w:val="0"/>
          <w:sz w:val="20"/>
          <w:szCs w:val="20"/>
          <w:lang w:val="en-US" w:eastAsia="da-DK"/>
          <w14:ligatures w14:val="none"/>
        </w:rPr>
      </w:pPr>
      <w:r w:rsidRPr="00524B19">
        <w:rPr>
          <w:rFonts w:ascii="Verdana" w:eastAsia="Times New Roman" w:hAnsi="Verdana" w:cs="Times New Roman"/>
          <w:kern w:val="0"/>
          <w:sz w:val="20"/>
          <w:szCs w:val="20"/>
          <w:lang w:val="en-US" w:eastAsia="da-DK"/>
          <w14:ligatures w14:val="none"/>
        </w:rPr>
        <w:t>Annual bonuses are delayed and disconnected from behavior; frequent, immediate reinforcement is more effective.</w:t>
      </w:r>
    </w:p>
    <w:p w14:paraId="50E04259" w14:textId="3C8E2B93" w:rsidR="003E316C" w:rsidRPr="00D43934" w:rsidRDefault="00524B19" w:rsidP="003C47C9">
      <w:pPr>
        <w:numPr>
          <w:ilvl w:val="0"/>
          <w:numId w:val="33"/>
        </w:numPr>
        <w:spacing w:before="240" w:after="100" w:afterAutospacing="1" w:line="240" w:lineRule="auto"/>
        <w:rPr>
          <w:rFonts w:ascii="Verdana" w:eastAsia="Times New Roman" w:hAnsi="Verdana" w:cs="Times New Roman"/>
          <w:kern w:val="0"/>
          <w:sz w:val="20"/>
          <w:szCs w:val="20"/>
          <w:lang w:val="en-US" w:eastAsia="da-DK"/>
          <w14:ligatures w14:val="none"/>
        </w:rPr>
      </w:pPr>
      <w:r w:rsidRPr="00524B19">
        <w:rPr>
          <w:rFonts w:ascii="Verdana" w:eastAsia="Times New Roman" w:hAnsi="Verdana" w:cs="Times New Roman"/>
          <w:kern w:val="0"/>
          <w:sz w:val="20"/>
          <w:szCs w:val="20"/>
          <w:lang w:val="en-US" w:eastAsia="da-DK"/>
          <w14:ligatures w14:val="none"/>
        </w:rPr>
        <w:t>When pay dominates performance conversations, genuine improvement takes a back seat to self-promotion.</w:t>
      </w:r>
      <w:r w:rsidR="0057792D">
        <w:rPr>
          <w:rFonts w:ascii="Verdana" w:eastAsia="Times New Roman" w:hAnsi="Verdana" w:cs="Times New Roman"/>
          <w:kern w:val="0"/>
          <w:sz w:val="20"/>
          <w:szCs w:val="20"/>
          <w:lang w:val="en-US" w:eastAsia="da-DK"/>
          <w14:ligatures w14:val="none"/>
        </w:rPr>
        <w:t xml:space="preserve"> PM becomes </w:t>
      </w:r>
      <w:r w:rsidR="0057792D">
        <w:rPr>
          <w:rFonts w:ascii="Verdana" w:eastAsia="Times New Roman" w:hAnsi="Verdana" w:cs="Times New Roman"/>
          <w:i/>
          <w:iCs/>
          <w:kern w:val="0"/>
          <w:sz w:val="20"/>
          <w:szCs w:val="20"/>
          <w:lang w:val="en-US" w:eastAsia="da-DK"/>
          <w14:ligatures w14:val="none"/>
        </w:rPr>
        <w:t>a performance.</w:t>
      </w:r>
    </w:p>
    <w:p w14:paraId="3CA30F03" w14:textId="77777777" w:rsidR="00D43934" w:rsidRPr="00EA595E" w:rsidRDefault="00D43934" w:rsidP="00D43934">
      <w:pPr>
        <w:spacing w:before="240" w:after="100" w:afterAutospacing="1" w:line="240" w:lineRule="auto"/>
        <w:ind w:left="360"/>
        <w:rPr>
          <w:rFonts w:ascii="Verdana" w:eastAsia="Times New Roman" w:hAnsi="Verdana" w:cs="Times New Roman"/>
          <w:kern w:val="0"/>
          <w:sz w:val="20"/>
          <w:szCs w:val="20"/>
          <w:lang w:val="en-US" w:eastAsia="da-DK"/>
          <w14:ligatures w14:val="none"/>
        </w:rPr>
      </w:pPr>
    </w:p>
    <w:p w14:paraId="7694E47B" w14:textId="6057B46C" w:rsidR="008E2A61" w:rsidRDefault="00FE5F81" w:rsidP="0064162D">
      <w:pPr>
        <w:rPr>
          <w:rFonts w:ascii="Verdana" w:hAnsi="Verdana"/>
          <w:sz w:val="20"/>
          <w:szCs w:val="20"/>
          <w:lang w:val="en-US"/>
        </w:rPr>
      </w:pPr>
      <w:r>
        <w:rPr>
          <w:rFonts w:ascii="Verdana" w:hAnsi="Verdana"/>
          <w:sz w:val="20"/>
          <w:szCs w:val="20"/>
          <w:lang w:val="en-US"/>
        </w:rPr>
        <w:t>Many</w:t>
      </w:r>
      <w:r w:rsidR="008E2A61">
        <w:rPr>
          <w:rFonts w:ascii="Verdana" w:hAnsi="Verdana"/>
          <w:sz w:val="20"/>
          <w:szCs w:val="20"/>
          <w:lang w:val="en-US"/>
        </w:rPr>
        <w:t xml:space="preserve"> approaches to P4P </w:t>
      </w:r>
      <w:r w:rsidR="00C549BC">
        <w:rPr>
          <w:rFonts w:ascii="Verdana" w:hAnsi="Verdana"/>
          <w:sz w:val="20"/>
          <w:szCs w:val="20"/>
          <w:lang w:val="en-US"/>
        </w:rPr>
        <w:t>are</w:t>
      </w:r>
      <w:r w:rsidR="008E2A61">
        <w:rPr>
          <w:rFonts w:ascii="Verdana" w:hAnsi="Verdana"/>
          <w:sz w:val="20"/>
          <w:szCs w:val="20"/>
          <w:lang w:val="en-US"/>
        </w:rPr>
        <w:t xml:space="preserve"> expensive and ineffective </w:t>
      </w:r>
      <w:r w:rsidR="000727A0">
        <w:rPr>
          <w:rFonts w:ascii="Verdana" w:hAnsi="Verdana"/>
          <w:sz w:val="20"/>
          <w:szCs w:val="20"/>
          <w:lang w:val="en-US"/>
        </w:rPr>
        <w:t xml:space="preserve">and </w:t>
      </w:r>
      <w:r w:rsidR="008E2A61">
        <w:rPr>
          <w:rFonts w:ascii="Verdana" w:hAnsi="Verdana"/>
          <w:sz w:val="20"/>
          <w:szCs w:val="20"/>
          <w:lang w:val="en-US"/>
        </w:rPr>
        <w:t xml:space="preserve">designed in a way that ignores what research has told us long ago actually enables performance. </w:t>
      </w:r>
    </w:p>
    <w:p w14:paraId="7603333A" w14:textId="6AD60F69" w:rsidR="004E5865" w:rsidRDefault="000727A0" w:rsidP="0064162D">
      <w:pPr>
        <w:rPr>
          <w:rFonts w:ascii="Verdana" w:hAnsi="Verdana"/>
          <w:sz w:val="20"/>
          <w:szCs w:val="20"/>
          <w:lang w:val="en-US"/>
        </w:rPr>
      </w:pPr>
      <w:r>
        <w:rPr>
          <w:rFonts w:ascii="Verdana" w:hAnsi="Verdana"/>
          <w:sz w:val="20"/>
          <w:szCs w:val="20"/>
          <w:lang w:val="en-US"/>
        </w:rPr>
        <w:t>That doesn’t mean P4P can’t work or shouldn’t be part of our approach to improving performance. It just needs to be designed well</w:t>
      </w:r>
      <w:r w:rsidR="004E5865">
        <w:rPr>
          <w:rFonts w:ascii="Verdana" w:hAnsi="Verdana"/>
          <w:sz w:val="20"/>
          <w:szCs w:val="20"/>
          <w:lang w:val="en-US"/>
        </w:rPr>
        <w:t xml:space="preserve"> and </w:t>
      </w:r>
      <w:r w:rsidR="00625366">
        <w:rPr>
          <w:rFonts w:ascii="Verdana" w:hAnsi="Verdana"/>
          <w:sz w:val="20"/>
          <w:szCs w:val="20"/>
          <w:lang w:val="en-US"/>
        </w:rPr>
        <w:t>not</w:t>
      </w:r>
      <w:r w:rsidR="004E5865">
        <w:rPr>
          <w:rFonts w:ascii="Verdana" w:hAnsi="Verdana"/>
          <w:sz w:val="20"/>
          <w:szCs w:val="20"/>
          <w:lang w:val="en-US"/>
        </w:rPr>
        <w:t xml:space="preserve"> applied as the only or main vehicle to enable performance. </w:t>
      </w:r>
    </w:p>
    <w:p w14:paraId="18F70FDA" w14:textId="77777777" w:rsidR="00FE5F81" w:rsidRDefault="00FE5F81">
      <w:pPr>
        <w:rPr>
          <w:rFonts w:ascii="Verdana" w:hAnsi="Verdana"/>
          <w:b/>
          <w:bCs/>
          <w:color w:val="0070C0"/>
          <w:sz w:val="28"/>
          <w:szCs w:val="28"/>
          <w:lang w:val="en-US"/>
        </w:rPr>
      </w:pPr>
    </w:p>
    <w:p w14:paraId="3EFFC3E0" w14:textId="77777777" w:rsidR="003C47C9" w:rsidRDefault="003C47C9">
      <w:pPr>
        <w:rPr>
          <w:rFonts w:ascii="Verdana" w:hAnsi="Verdana"/>
          <w:b/>
          <w:bCs/>
          <w:color w:val="0070C0"/>
          <w:sz w:val="28"/>
          <w:szCs w:val="28"/>
          <w:lang w:val="en-US"/>
        </w:rPr>
        <w:sectPr w:rsidR="003C47C9" w:rsidSect="003C47C9">
          <w:type w:val="continuous"/>
          <w:pgSz w:w="11906" w:h="16838"/>
          <w:pgMar w:top="1701" w:right="1134" w:bottom="1701" w:left="1134" w:header="708" w:footer="708" w:gutter="0"/>
          <w:cols w:num="2" w:space="708"/>
          <w:docGrid w:linePitch="360"/>
        </w:sectPr>
      </w:pPr>
    </w:p>
    <w:p w14:paraId="3E507039" w14:textId="051D9395" w:rsidR="00F13136" w:rsidRPr="002769FD" w:rsidRDefault="00F13136">
      <w:pPr>
        <w:rPr>
          <w:rFonts w:ascii="Verdana" w:hAnsi="Verdana"/>
          <w:color w:val="0070C0"/>
          <w:sz w:val="28"/>
          <w:szCs w:val="28"/>
          <w:lang w:val="en-US"/>
        </w:rPr>
      </w:pPr>
      <w:r w:rsidRPr="002769FD">
        <w:rPr>
          <w:rFonts w:ascii="Verdana" w:hAnsi="Verdana"/>
          <w:b/>
          <w:bCs/>
          <w:color w:val="0070C0"/>
          <w:sz w:val="28"/>
          <w:szCs w:val="28"/>
          <w:lang w:val="en-US"/>
        </w:rPr>
        <w:lastRenderedPageBreak/>
        <w:t>References</w:t>
      </w:r>
    </w:p>
    <w:p w14:paraId="5BAF52A8" w14:textId="16684965" w:rsidR="00F13136" w:rsidRPr="0078271A" w:rsidRDefault="00DD2C6B" w:rsidP="00C464B7">
      <w:pPr>
        <w:ind w:left="540" w:hanging="540"/>
        <w:rPr>
          <w:rFonts w:ascii="Verdana" w:hAnsi="Verdana"/>
          <w:sz w:val="20"/>
          <w:szCs w:val="20"/>
          <w:lang w:val="en-US"/>
        </w:rPr>
      </w:pPr>
      <w:r w:rsidRPr="0078271A">
        <w:rPr>
          <w:rFonts w:ascii="Verdana" w:hAnsi="Verdana"/>
          <w:sz w:val="20"/>
          <w:szCs w:val="20"/>
          <w:lang w:val="en-US"/>
        </w:rPr>
        <w:t>AIHR</w:t>
      </w:r>
      <w:r w:rsidR="009752F3" w:rsidRPr="0078271A">
        <w:rPr>
          <w:rFonts w:ascii="Verdana" w:hAnsi="Verdana"/>
          <w:sz w:val="20"/>
          <w:szCs w:val="20"/>
          <w:lang w:val="en-US"/>
        </w:rPr>
        <w:t xml:space="preserve"> </w:t>
      </w:r>
      <w:r w:rsidRPr="0078271A">
        <w:rPr>
          <w:rFonts w:ascii="Verdana" w:hAnsi="Verdana"/>
          <w:sz w:val="20"/>
          <w:szCs w:val="20"/>
          <w:lang w:val="en-US"/>
        </w:rPr>
        <w:t>(</w:t>
      </w:r>
      <w:proofErr w:type="spellStart"/>
      <w:r w:rsidRPr="0078271A">
        <w:rPr>
          <w:rFonts w:ascii="Verdana" w:hAnsi="Verdana"/>
          <w:sz w:val="20"/>
          <w:szCs w:val="20"/>
          <w:lang w:val="en-US"/>
        </w:rPr>
        <w:t>nd</w:t>
      </w:r>
      <w:proofErr w:type="spellEnd"/>
      <w:r w:rsidRPr="0078271A">
        <w:rPr>
          <w:rFonts w:ascii="Verdana" w:hAnsi="Verdana"/>
          <w:sz w:val="20"/>
          <w:szCs w:val="20"/>
          <w:lang w:val="en-US"/>
        </w:rPr>
        <w:t xml:space="preserve">). </w:t>
      </w:r>
      <w:r w:rsidR="009752F3" w:rsidRPr="0078271A">
        <w:rPr>
          <w:rFonts w:ascii="Verdana" w:hAnsi="Verdana"/>
          <w:sz w:val="20"/>
          <w:szCs w:val="20"/>
          <w:lang w:val="en-US"/>
        </w:rPr>
        <w:t xml:space="preserve">Pay for Performance. </w:t>
      </w:r>
      <w:hyperlink r:id="rId8" w:history="1">
        <w:r w:rsidR="00922692" w:rsidRPr="0078271A">
          <w:rPr>
            <w:rStyle w:val="Hyperlink"/>
            <w:rFonts w:ascii="Verdana" w:hAnsi="Verdana"/>
            <w:color w:val="auto"/>
            <w:sz w:val="20"/>
            <w:szCs w:val="20"/>
            <w:u w:val="none"/>
            <w:lang w:val="en-US"/>
          </w:rPr>
          <w:t>https://www.aihr.com/hr-glossary/pay-for-performance/</w:t>
        </w:r>
      </w:hyperlink>
    </w:p>
    <w:p w14:paraId="531DF179" w14:textId="77777777" w:rsidR="00FF53F9" w:rsidRPr="00FF53F9" w:rsidRDefault="00FF53F9" w:rsidP="00FF53F9">
      <w:pPr>
        <w:pStyle w:val="ListParagraph"/>
        <w:ind w:hanging="720"/>
        <w:rPr>
          <w:rFonts w:ascii="Verdana" w:hAnsi="Verdana"/>
          <w:sz w:val="20"/>
          <w:szCs w:val="20"/>
          <w:lang w:val="en-US"/>
        </w:rPr>
      </w:pPr>
      <w:r w:rsidRPr="00FF53F9">
        <w:rPr>
          <w:rFonts w:ascii="Verdana" w:hAnsi="Verdana"/>
          <w:sz w:val="20"/>
          <w:szCs w:val="20"/>
          <w:lang w:val="en-US"/>
        </w:rPr>
        <w:t xml:space="preserve">Auer, E. M., Behrend, T. S., </w:t>
      </w:r>
      <w:proofErr w:type="spellStart"/>
      <w:r w:rsidRPr="00FF53F9">
        <w:rPr>
          <w:rFonts w:ascii="Verdana" w:hAnsi="Verdana"/>
          <w:sz w:val="20"/>
          <w:szCs w:val="20"/>
          <w:lang w:val="en-US"/>
        </w:rPr>
        <w:t>Collmus</w:t>
      </w:r>
      <w:proofErr w:type="spellEnd"/>
      <w:r w:rsidRPr="00FF53F9">
        <w:rPr>
          <w:rFonts w:ascii="Verdana" w:hAnsi="Verdana"/>
          <w:sz w:val="20"/>
          <w:szCs w:val="20"/>
          <w:lang w:val="en-US"/>
        </w:rPr>
        <w:t xml:space="preserve">, A. B., Landers, R. N., &amp; Miles, A. F. (2021). Pay for performance, satisfaction and retention in longitudinal crowdsourced research. </w:t>
      </w:r>
      <w:r w:rsidRPr="00FF53F9">
        <w:rPr>
          <w:rFonts w:ascii="Verdana" w:hAnsi="Verdana"/>
          <w:i/>
          <w:iCs/>
          <w:sz w:val="20"/>
          <w:szCs w:val="20"/>
          <w:lang w:val="en-US"/>
        </w:rPr>
        <w:t>PLOS ONE, 16</w:t>
      </w:r>
      <w:r w:rsidRPr="00FF53F9">
        <w:rPr>
          <w:rFonts w:ascii="Verdana" w:hAnsi="Verdana"/>
          <w:sz w:val="20"/>
          <w:szCs w:val="20"/>
          <w:lang w:val="en-US"/>
        </w:rPr>
        <w:t xml:space="preserve">(1), e0245460. </w:t>
      </w:r>
      <w:hyperlink r:id="rId9" w:history="1">
        <w:r w:rsidRPr="00FF53F9">
          <w:rPr>
            <w:rStyle w:val="Hyperlink"/>
            <w:rFonts w:ascii="Verdana" w:hAnsi="Verdana"/>
            <w:sz w:val="20"/>
            <w:szCs w:val="20"/>
            <w:lang w:val="en-US"/>
          </w:rPr>
          <w:t>https://doi.org/10.1371/journal.pone.0245460</w:t>
        </w:r>
      </w:hyperlink>
    </w:p>
    <w:p w14:paraId="57DB966A" w14:textId="77777777" w:rsidR="00E46B68" w:rsidRPr="0078271A" w:rsidRDefault="00E46B68" w:rsidP="00E46B68">
      <w:pPr>
        <w:ind w:left="540" w:hanging="540"/>
        <w:rPr>
          <w:rFonts w:ascii="Verdana" w:hAnsi="Verdana"/>
          <w:sz w:val="20"/>
          <w:szCs w:val="20"/>
        </w:rPr>
      </w:pPr>
      <w:r w:rsidRPr="0078271A">
        <w:rPr>
          <w:rFonts w:ascii="Verdana" w:hAnsi="Verdana"/>
          <w:sz w:val="20"/>
          <w:szCs w:val="20"/>
          <w:lang w:val="en-US"/>
        </w:rPr>
        <w:t xml:space="preserve">Bersin, J. (2014, February 19). </w:t>
      </w:r>
      <w:r w:rsidRPr="0078271A">
        <w:rPr>
          <w:rFonts w:ascii="Verdana" w:hAnsi="Verdana"/>
          <w:i/>
          <w:iCs/>
          <w:sz w:val="20"/>
          <w:szCs w:val="20"/>
          <w:lang w:val="en-US"/>
        </w:rPr>
        <w:t>The myth of the bell curve: Look for the hyper-performers</w:t>
      </w:r>
      <w:r w:rsidRPr="0078271A">
        <w:rPr>
          <w:rFonts w:ascii="Verdana" w:hAnsi="Verdana"/>
          <w:sz w:val="20"/>
          <w:szCs w:val="20"/>
          <w:lang w:val="en-US"/>
        </w:rPr>
        <w:t xml:space="preserve">. </w:t>
      </w:r>
      <w:r w:rsidRPr="0078271A">
        <w:rPr>
          <w:rFonts w:ascii="Verdana" w:hAnsi="Verdana"/>
          <w:sz w:val="20"/>
          <w:szCs w:val="20"/>
        </w:rPr>
        <w:t xml:space="preserve">Forbes. </w:t>
      </w:r>
      <w:hyperlink r:id="rId10" w:history="1">
        <w:r w:rsidRPr="0078271A">
          <w:rPr>
            <w:rStyle w:val="Hyperlink"/>
            <w:rFonts w:ascii="Verdana" w:hAnsi="Verdana"/>
            <w:sz w:val="20"/>
            <w:szCs w:val="20"/>
          </w:rPr>
          <w:t>https://www.forbes.com/sites/joshbersin/2014/02/19/the-myth-of-the-bell-curve-look-for-the-hyper-performers/</w:t>
        </w:r>
      </w:hyperlink>
    </w:p>
    <w:p w14:paraId="55033353" w14:textId="77777777" w:rsidR="00043182" w:rsidRPr="0078271A" w:rsidRDefault="00043182" w:rsidP="00043182">
      <w:pPr>
        <w:ind w:left="540" w:hanging="540"/>
        <w:rPr>
          <w:rFonts w:ascii="Verdana" w:hAnsi="Verdana"/>
          <w:sz w:val="20"/>
          <w:szCs w:val="20"/>
          <w:lang w:val="en-US"/>
        </w:rPr>
      </w:pPr>
      <w:r w:rsidRPr="0078271A">
        <w:rPr>
          <w:rFonts w:ascii="Verdana" w:hAnsi="Verdana"/>
          <w:sz w:val="20"/>
          <w:szCs w:val="20"/>
          <w:lang w:val="en-US"/>
        </w:rPr>
        <w:t xml:space="preserve">BI Norwegian Business School. (2022, November). </w:t>
      </w:r>
      <w:r w:rsidRPr="0078271A">
        <w:rPr>
          <w:rFonts w:ascii="Verdana" w:hAnsi="Verdana"/>
          <w:i/>
          <w:iCs/>
          <w:sz w:val="20"/>
          <w:szCs w:val="20"/>
          <w:lang w:val="en-US"/>
        </w:rPr>
        <w:t>The dark side of paid bonuses</w:t>
      </w:r>
      <w:r w:rsidRPr="0078271A">
        <w:rPr>
          <w:rFonts w:ascii="Verdana" w:hAnsi="Verdana"/>
          <w:sz w:val="20"/>
          <w:szCs w:val="20"/>
          <w:lang w:val="en-US"/>
        </w:rPr>
        <w:t xml:space="preserve">. BI Business Review. Retrieved from </w:t>
      </w:r>
      <w:hyperlink r:id="rId11" w:history="1">
        <w:r w:rsidRPr="0078271A">
          <w:rPr>
            <w:rStyle w:val="Hyperlink"/>
            <w:rFonts w:ascii="Verdana" w:hAnsi="Verdana"/>
            <w:color w:val="auto"/>
            <w:sz w:val="20"/>
            <w:szCs w:val="20"/>
            <w:u w:val="none"/>
            <w:lang w:val="en-US"/>
          </w:rPr>
          <w:t>https://www.bi.no/en/research/business-review/articles/2022/11/the-dark-side-of-paid-bonuses/</w:t>
        </w:r>
      </w:hyperlink>
    </w:p>
    <w:p w14:paraId="7E31D5CB" w14:textId="1C713C0B" w:rsidR="009B21A4" w:rsidRPr="00195604" w:rsidRDefault="009B21A4" w:rsidP="008E1FFD">
      <w:pPr>
        <w:rPr>
          <w:rFonts w:ascii="Verdana" w:hAnsi="Verdana"/>
          <w:sz w:val="20"/>
          <w:szCs w:val="20"/>
          <w:lang w:val="en-US"/>
        </w:rPr>
      </w:pPr>
      <w:r w:rsidRPr="009B21A4">
        <w:rPr>
          <w:rFonts w:ascii="Verdana" w:hAnsi="Verdana"/>
          <w:sz w:val="20"/>
          <w:szCs w:val="20"/>
          <w:lang w:val="en-US"/>
        </w:rPr>
        <w:t xml:space="preserve">Boatman, A. (2024, March 12). </w:t>
      </w:r>
      <w:r w:rsidRPr="009B21A4">
        <w:rPr>
          <w:rFonts w:ascii="Verdana" w:hAnsi="Verdana"/>
          <w:i/>
          <w:iCs/>
          <w:sz w:val="20"/>
          <w:szCs w:val="20"/>
          <w:lang w:val="en-US"/>
        </w:rPr>
        <w:t>Measuring ROI of employee engagement: A practical guide</w:t>
      </w:r>
      <w:r w:rsidRPr="009B21A4">
        <w:rPr>
          <w:rFonts w:ascii="Verdana" w:hAnsi="Verdana"/>
          <w:sz w:val="20"/>
          <w:szCs w:val="20"/>
          <w:lang w:val="en-US"/>
        </w:rPr>
        <w:t xml:space="preserve">. </w:t>
      </w:r>
      <w:r w:rsidRPr="00195604">
        <w:rPr>
          <w:rFonts w:ascii="Verdana" w:hAnsi="Verdana"/>
          <w:sz w:val="20"/>
          <w:szCs w:val="20"/>
          <w:lang w:val="en-US"/>
        </w:rPr>
        <w:t>AIHR.</w:t>
      </w:r>
    </w:p>
    <w:p w14:paraId="3E8087F0" w14:textId="77777777" w:rsidR="00043182" w:rsidRPr="0078271A" w:rsidRDefault="00043182" w:rsidP="00043182">
      <w:pPr>
        <w:ind w:left="540" w:hanging="540"/>
        <w:rPr>
          <w:rFonts w:ascii="Verdana" w:hAnsi="Verdana"/>
          <w:sz w:val="20"/>
          <w:szCs w:val="20"/>
          <w:lang w:val="en-US"/>
        </w:rPr>
      </w:pPr>
      <w:r w:rsidRPr="0078271A">
        <w:rPr>
          <w:rFonts w:ascii="Verdana" w:hAnsi="Verdana"/>
          <w:sz w:val="20"/>
          <w:szCs w:val="20"/>
          <w:lang w:val="en-US"/>
        </w:rPr>
        <w:t xml:space="preserve">Brown, D., &amp; Reilly, P. (2009). </w:t>
      </w:r>
      <w:r w:rsidRPr="0078271A">
        <w:rPr>
          <w:rFonts w:ascii="Verdana" w:hAnsi="Verdana"/>
          <w:i/>
          <w:iCs/>
          <w:sz w:val="20"/>
          <w:szCs w:val="20"/>
          <w:lang w:val="en-US"/>
        </w:rPr>
        <w:t>Reward management: Evidence of sectoral and occupational differentiation</w:t>
      </w:r>
      <w:r w:rsidRPr="0078271A">
        <w:rPr>
          <w:rFonts w:ascii="Verdana" w:hAnsi="Verdana"/>
          <w:sz w:val="20"/>
          <w:szCs w:val="20"/>
          <w:lang w:val="en-US"/>
        </w:rPr>
        <w:t xml:space="preserve">. Institute for Employment Studies. Retrieved from </w:t>
      </w:r>
      <w:hyperlink r:id="rId12" w:history="1">
        <w:r w:rsidRPr="0078271A">
          <w:rPr>
            <w:rStyle w:val="Hyperlink"/>
            <w:rFonts w:ascii="Verdana" w:hAnsi="Verdana"/>
            <w:color w:val="auto"/>
            <w:sz w:val="20"/>
            <w:szCs w:val="20"/>
            <w:u w:val="none"/>
            <w:lang w:val="en-US"/>
          </w:rPr>
          <w:t>https://www.employment-studies.co.uk/system/files/resources/files/mp84.pdf</w:t>
        </w:r>
      </w:hyperlink>
    </w:p>
    <w:p w14:paraId="5173CE98" w14:textId="77777777" w:rsidR="00C464B7" w:rsidRPr="0078271A" w:rsidRDefault="00C464B7" w:rsidP="00C464B7">
      <w:pPr>
        <w:ind w:left="540" w:hanging="540"/>
        <w:rPr>
          <w:rFonts w:ascii="Verdana" w:hAnsi="Verdana"/>
          <w:sz w:val="20"/>
          <w:szCs w:val="20"/>
          <w:lang w:val="en-US"/>
        </w:rPr>
      </w:pPr>
      <w:r w:rsidRPr="0078271A">
        <w:rPr>
          <w:rFonts w:ascii="Verdana" w:hAnsi="Verdana"/>
          <w:sz w:val="20"/>
          <w:szCs w:val="20"/>
          <w:lang w:val="en-US"/>
        </w:rPr>
        <w:t xml:space="preserve">Daniels, A. (2016). </w:t>
      </w:r>
      <w:r w:rsidRPr="0078271A">
        <w:rPr>
          <w:rFonts w:ascii="Verdana" w:hAnsi="Verdana"/>
          <w:i/>
          <w:iCs/>
          <w:sz w:val="20"/>
          <w:szCs w:val="20"/>
          <w:lang w:val="en-US"/>
        </w:rPr>
        <w:t>Bringing out the best in people: How to apply the astonishing power of positive reinforcement</w:t>
      </w:r>
      <w:r w:rsidRPr="0078271A">
        <w:rPr>
          <w:rFonts w:ascii="Verdana" w:hAnsi="Verdana"/>
          <w:sz w:val="20"/>
          <w:szCs w:val="20"/>
          <w:lang w:val="en-US"/>
        </w:rPr>
        <w:t xml:space="preserve"> (3rd ed.). McGraw-Hill Education.</w:t>
      </w:r>
    </w:p>
    <w:p w14:paraId="3BD1D280" w14:textId="1BFEFC6F" w:rsidR="00D5359F" w:rsidRPr="0078271A" w:rsidRDefault="00D5359F" w:rsidP="00D5359F">
      <w:pPr>
        <w:ind w:left="540" w:hanging="540"/>
        <w:rPr>
          <w:rFonts w:ascii="Verdana" w:hAnsi="Verdana"/>
          <w:sz w:val="20"/>
          <w:szCs w:val="20"/>
          <w:lang w:val="en-US"/>
        </w:rPr>
      </w:pPr>
      <w:r w:rsidRPr="0078271A">
        <w:rPr>
          <w:rFonts w:ascii="Verdana" w:hAnsi="Verdana"/>
          <w:sz w:val="20"/>
          <w:szCs w:val="20"/>
          <w:lang w:val="en-US"/>
        </w:rPr>
        <w:t xml:space="preserve">Deci, E. L., &amp; Ryan, R. M. (2012). Self-determination theory. In P. A. M. Van Lange, A. W. Kruglanski, &amp; E. T. Higgins (Eds.), </w:t>
      </w:r>
      <w:r w:rsidRPr="0078271A">
        <w:rPr>
          <w:rFonts w:ascii="Verdana" w:hAnsi="Verdana"/>
          <w:i/>
          <w:iCs/>
          <w:sz w:val="20"/>
          <w:szCs w:val="20"/>
          <w:lang w:val="en-US"/>
        </w:rPr>
        <w:t>Handbook of theories of social psychology</w:t>
      </w:r>
      <w:r w:rsidRPr="0078271A">
        <w:rPr>
          <w:rFonts w:ascii="Verdana" w:hAnsi="Verdana"/>
          <w:sz w:val="20"/>
          <w:szCs w:val="20"/>
          <w:lang w:val="en-US"/>
        </w:rPr>
        <w:t xml:space="preserve"> (Vol. 1, pp. 416–436). Sage Publications Ltd. https://psycnet.apa.org/record/2011-21800-020</w:t>
      </w:r>
    </w:p>
    <w:p w14:paraId="54BC4F2A" w14:textId="2185E6CF" w:rsidR="00CC5252" w:rsidRDefault="00CC5252" w:rsidP="00A2564F">
      <w:pPr>
        <w:ind w:left="540" w:hanging="540"/>
        <w:rPr>
          <w:rFonts w:ascii="Verdana" w:hAnsi="Verdana"/>
          <w:sz w:val="20"/>
          <w:szCs w:val="20"/>
          <w:lang w:val="en-US"/>
        </w:rPr>
      </w:pPr>
      <w:r w:rsidRPr="00CC5252">
        <w:rPr>
          <w:rFonts w:ascii="Verdana" w:hAnsi="Verdana"/>
          <w:sz w:val="20"/>
          <w:szCs w:val="20"/>
          <w:lang w:val="en-US"/>
        </w:rPr>
        <w:t xml:space="preserve">Forma.ai. (2025, January 31). </w:t>
      </w:r>
      <w:r w:rsidRPr="00CC5252">
        <w:rPr>
          <w:rFonts w:ascii="Verdana" w:hAnsi="Verdana"/>
          <w:i/>
          <w:iCs/>
          <w:sz w:val="20"/>
          <w:szCs w:val="20"/>
          <w:lang w:val="en-US"/>
        </w:rPr>
        <w:t>Pay for performance: A strategic guide for revenue leaders</w:t>
      </w:r>
      <w:r w:rsidRPr="00CC5252">
        <w:rPr>
          <w:rFonts w:ascii="Verdana" w:hAnsi="Verdana"/>
          <w:sz w:val="20"/>
          <w:szCs w:val="20"/>
          <w:lang w:val="en-US"/>
        </w:rPr>
        <w:t xml:space="preserve">. </w:t>
      </w:r>
      <w:r w:rsidR="00023DC7" w:rsidRPr="00023DC7">
        <w:rPr>
          <w:rFonts w:ascii="Verdana" w:hAnsi="Verdana"/>
          <w:sz w:val="20"/>
          <w:szCs w:val="20"/>
          <w:lang w:val="en-US"/>
        </w:rPr>
        <w:t>https://www.forma.ai/resources/article/pay-for-performance</w:t>
      </w:r>
      <w:r w:rsidR="00023DC7">
        <w:rPr>
          <w:rFonts w:ascii="Verdana" w:hAnsi="Verdana"/>
          <w:sz w:val="20"/>
          <w:szCs w:val="20"/>
          <w:lang w:val="en-US"/>
        </w:rPr>
        <w:t>.</w:t>
      </w:r>
    </w:p>
    <w:p w14:paraId="448E5544" w14:textId="23281BB9" w:rsidR="00A2564F" w:rsidRPr="00A2564F" w:rsidRDefault="00A2564F" w:rsidP="00A2564F">
      <w:pPr>
        <w:ind w:left="540" w:hanging="540"/>
        <w:rPr>
          <w:rFonts w:ascii="Verdana" w:hAnsi="Verdana"/>
          <w:sz w:val="20"/>
          <w:szCs w:val="20"/>
          <w:lang w:val="en-US"/>
        </w:rPr>
      </w:pPr>
      <w:r w:rsidRPr="00A2564F">
        <w:rPr>
          <w:rFonts w:ascii="Verdana" w:hAnsi="Verdana"/>
          <w:sz w:val="20"/>
          <w:szCs w:val="20"/>
          <w:lang w:val="en-US"/>
        </w:rPr>
        <w:t xml:space="preserve">Gupta, N., Conroy, S. A., &amp; Delery, J. E. (2023). Compensation and performance: A review and recommendations for the future. </w:t>
      </w:r>
      <w:r w:rsidRPr="00A2564F">
        <w:rPr>
          <w:rFonts w:ascii="Verdana" w:hAnsi="Verdana"/>
          <w:i/>
          <w:iCs/>
          <w:sz w:val="20"/>
          <w:szCs w:val="20"/>
          <w:lang w:val="en-US"/>
        </w:rPr>
        <w:t>Personnel Psychology</w:t>
      </w:r>
      <w:r w:rsidRPr="00A2564F">
        <w:rPr>
          <w:rFonts w:ascii="Verdana" w:hAnsi="Verdana"/>
          <w:sz w:val="20"/>
          <w:szCs w:val="20"/>
          <w:lang w:val="en-US"/>
        </w:rPr>
        <w:t>. Advance online publication.</w:t>
      </w:r>
      <w:r w:rsidR="00391566" w:rsidRPr="00F734BE">
        <w:rPr>
          <w:lang w:val="en-US"/>
        </w:rPr>
        <w:t xml:space="preserve"> </w:t>
      </w:r>
      <w:r w:rsidR="00391566" w:rsidRPr="00391566">
        <w:rPr>
          <w:rFonts w:ascii="Verdana" w:hAnsi="Verdana"/>
          <w:sz w:val="20"/>
          <w:szCs w:val="20"/>
          <w:lang w:val="en-US"/>
        </w:rPr>
        <w:t>https://onlinelibrary.wiley.com/doi/10.1111/peps.12583</w:t>
      </w:r>
      <w:r w:rsidR="00391566">
        <w:rPr>
          <w:rFonts w:ascii="Verdana" w:hAnsi="Verdana"/>
          <w:sz w:val="20"/>
          <w:szCs w:val="20"/>
          <w:lang w:val="en-US"/>
        </w:rPr>
        <w:t>.</w:t>
      </w:r>
      <w:r w:rsidR="00D84B04">
        <w:rPr>
          <w:rFonts w:ascii="Verdana" w:hAnsi="Verdana"/>
          <w:sz w:val="20"/>
          <w:szCs w:val="20"/>
          <w:lang w:val="en-US"/>
        </w:rPr>
        <w:t xml:space="preserve"> </w:t>
      </w:r>
    </w:p>
    <w:p w14:paraId="60FF2C62" w14:textId="77777777" w:rsidR="000256D5" w:rsidRPr="0078271A" w:rsidRDefault="000256D5" w:rsidP="000256D5">
      <w:pPr>
        <w:ind w:left="540" w:hanging="540"/>
        <w:rPr>
          <w:rFonts w:ascii="Verdana" w:hAnsi="Verdana"/>
          <w:sz w:val="20"/>
          <w:szCs w:val="20"/>
          <w:lang w:val="en-US"/>
        </w:rPr>
      </w:pPr>
      <w:r w:rsidRPr="0078271A">
        <w:rPr>
          <w:rFonts w:ascii="Verdana" w:hAnsi="Verdana"/>
          <w:sz w:val="20"/>
          <w:szCs w:val="20"/>
          <w:lang w:val="en-US"/>
        </w:rPr>
        <w:t xml:space="preserve">Hackman, J. R., &amp; Oldham, G. R. (1976). Motivation through the design of work: Test of a theory. </w:t>
      </w:r>
      <w:r w:rsidRPr="0078271A">
        <w:rPr>
          <w:rFonts w:ascii="Verdana" w:hAnsi="Verdana"/>
          <w:i/>
          <w:iCs/>
          <w:sz w:val="20"/>
          <w:szCs w:val="20"/>
          <w:lang w:val="en-US"/>
        </w:rPr>
        <w:t>Organizational Behavior and Human Performance</w:t>
      </w:r>
      <w:r w:rsidRPr="0078271A">
        <w:rPr>
          <w:rFonts w:ascii="Verdana" w:hAnsi="Verdana"/>
          <w:sz w:val="20"/>
          <w:szCs w:val="20"/>
          <w:lang w:val="en-US"/>
        </w:rPr>
        <w:t>, 16(2), 250–279.</w:t>
      </w:r>
    </w:p>
    <w:p w14:paraId="4E2C5DE4" w14:textId="77777777" w:rsidR="00613EA4" w:rsidRPr="0078271A" w:rsidRDefault="00613EA4" w:rsidP="00613EA4">
      <w:pPr>
        <w:ind w:left="540" w:hanging="540"/>
        <w:rPr>
          <w:rFonts w:ascii="Verdana" w:hAnsi="Verdana"/>
          <w:sz w:val="20"/>
          <w:szCs w:val="20"/>
          <w:lang w:val="en-US"/>
        </w:rPr>
      </w:pPr>
      <w:r w:rsidRPr="0078271A">
        <w:rPr>
          <w:rFonts w:ascii="Verdana" w:hAnsi="Verdana"/>
          <w:sz w:val="20"/>
          <w:szCs w:val="20"/>
          <w:lang w:val="en-US"/>
        </w:rPr>
        <w:t xml:space="preserve">Harvard Business Review. (2024, September). </w:t>
      </w:r>
      <w:r w:rsidRPr="0078271A">
        <w:rPr>
          <w:rFonts w:ascii="Verdana" w:hAnsi="Verdana"/>
          <w:i/>
          <w:iCs/>
          <w:sz w:val="20"/>
          <w:szCs w:val="20"/>
          <w:lang w:val="en-US"/>
        </w:rPr>
        <w:t>Research: When bonuses backfire</w:t>
      </w:r>
      <w:r w:rsidRPr="0078271A">
        <w:rPr>
          <w:rFonts w:ascii="Verdana" w:hAnsi="Verdana"/>
          <w:sz w:val="20"/>
          <w:szCs w:val="20"/>
          <w:lang w:val="en-US"/>
        </w:rPr>
        <w:t xml:space="preserve">. Harvard Business Review. Retrieved from </w:t>
      </w:r>
      <w:hyperlink r:id="rId13" w:history="1">
        <w:r w:rsidRPr="0078271A">
          <w:rPr>
            <w:rStyle w:val="Hyperlink"/>
            <w:rFonts w:ascii="Verdana" w:hAnsi="Verdana"/>
            <w:color w:val="auto"/>
            <w:sz w:val="20"/>
            <w:szCs w:val="20"/>
            <w:u w:val="none"/>
            <w:lang w:val="en-US"/>
          </w:rPr>
          <w:t>https://hbr.org/2024/09/research-when-bonuses-backfire</w:t>
        </w:r>
      </w:hyperlink>
    </w:p>
    <w:p w14:paraId="350A9EBB" w14:textId="77777777" w:rsidR="00043182" w:rsidRPr="0078271A" w:rsidRDefault="00043182" w:rsidP="00043182">
      <w:pPr>
        <w:ind w:left="540" w:hanging="540"/>
        <w:rPr>
          <w:rFonts w:ascii="Verdana" w:hAnsi="Verdana"/>
          <w:sz w:val="20"/>
          <w:szCs w:val="20"/>
          <w:lang w:val="en-US"/>
        </w:rPr>
      </w:pPr>
      <w:r w:rsidRPr="0078271A">
        <w:rPr>
          <w:rFonts w:ascii="Verdana" w:hAnsi="Verdana"/>
          <w:sz w:val="20"/>
          <w:szCs w:val="20"/>
          <w:lang w:val="en-US"/>
        </w:rPr>
        <w:t xml:space="preserve">Harvard Business School. (n.d.). </w:t>
      </w:r>
      <w:r w:rsidRPr="0078271A">
        <w:rPr>
          <w:rFonts w:ascii="Verdana" w:hAnsi="Verdana"/>
          <w:i/>
          <w:iCs/>
          <w:sz w:val="20"/>
          <w:szCs w:val="20"/>
          <w:lang w:val="en-US"/>
        </w:rPr>
        <w:t>The dark side of performance bonuses</w:t>
      </w:r>
      <w:r w:rsidRPr="0078271A">
        <w:rPr>
          <w:rFonts w:ascii="Verdana" w:hAnsi="Verdana"/>
          <w:sz w:val="20"/>
          <w:szCs w:val="20"/>
          <w:lang w:val="en-US"/>
        </w:rPr>
        <w:t xml:space="preserve">. Baker Library | Bloomberg Center. Retrieved from </w:t>
      </w:r>
      <w:hyperlink r:id="rId14" w:history="1">
        <w:r w:rsidRPr="0078271A">
          <w:rPr>
            <w:rStyle w:val="Hyperlink"/>
            <w:rFonts w:ascii="Verdana" w:hAnsi="Verdana"/>
            <w:color w:val="auto"/>
            <w:sz w:val="20"/>
            <w:szCs w:val="20"/>
            <w:u w:val="none"/>
            <w:lang w:val="en-US"/>
          </w:rPr>
          <w:t>https://www.library.hbs.edu/working-knowledge/the-dark-side-of-performance-bonuses</w:t>
        </w:r>
      </w:hyperlink>
    </w:p>
    <w:p w14:paraId="0FF8B612" w14:textId="724BAAEB" w:rsidR="00B52852" w:rsidRPr="00B52852" w:rsidRDefault="00B52852" w:rsidP="00B52852">
      <w:pPr>
        <w:ind w:left="540" w:hanging="540"/>
        <w:rPr>
          <w:rFonts w:ascii="Verdana" w:hAnsi="Verdana"/>
          <w:sz w:val="20"/>
          <w:szCs w:val="20"/>
          <w:lang w:val="en-US"/>
        </w:rPr>
      </w:pPr>
      <w:r w:rsidRPr="00B52852">
        <w:rPr>
          <w:rFonts w:ascii="Verdana" w:hAnsi="Verdana"/>
          <w:sz w:val="20"/>
          <w:szCs w:val="20"/>
          <w:lang w:val="en-US"/>
        </w:rPr>
        <w:t xml:space="preserve">Houldsworth, E., &amp; Brewster, C. (2011). </w:t>
      </w:r>
      <w:r w:rsidRPr="00B52852">
        <w:rPr>
          <w:rFonts w:ascii="Verdana" w:hAnsi="Verdana"/>
          <w:i/>
          <w:iCs/>
          <w:sz w:val="20"/>
          <w:szCs w:val="20"/>
          <w:lang w:val="en-US"/>
        </w:rPr>
        <w:t>How context impacts the management of performance</w:t>
      </w:r>
      <w:r w:rsidRPr="00B52852">
        <w:rPr>
          <w:rFonts w:ascii="Verdana" w:hAnsi="Verdana"/>
          <w:sz w:val="20"/>
          <w:szCs w:val="20"/>
          <w:lang w:val="en-US"/>
        </w:rPr>
        <w:t xml:space="preserve"> [Conference paper]. British Academy of Management Conference, Royal Holloway, University of London.</w:t>
      </w:r>
      <w:r w:rsidR="00A96D68" w:rsidRPr="00A96D68">
        <w:rPr>
          <w:lang w:val="en-US"/>
        </w:rPr>
        <w:t xml:space="preserve"> </w:t>
      </w:r>
      <w:r w:rsidR="00A96D68" w:rsidRPr="00A96D68">
        <w:rPr>
          <w:rFonts w:ascii="Verdana" w:hAnsi="Verdana"/>
          <w:sz w:val="20"/>
          <w:szCs w:val="20"/>
          <w:lang w:val="en-US"/>
        </w:rPr>
        <w:t>https://intranet.royalholloway.ac.uk/management/documents/pdf/events/2011-bam-paper-context.pdf</w:t>
      </w:r>
      <w:r w:rsidR="00A96D68">
        <w:rPr>
          <w:rFonts w:ascii="Verdana" w:hAnsi="Verdana"/>
          <w:sz w:val="20"/>
          <w:szCs w:val="20"/>
          <w:lang w:val="en-US"/>
        </w:rPr>
        <w:t>.</w:t>
      </w:r>
    </w:p>
    <w:p w14:paraId="40B61978" w14:textId="210C928E" w:rsidR="00440A17" w:rsidRPr="00440A17" w:rsidRDefault="00440A17" w:rsidP="00440A17">
      <w:pPr>
        <w:ind w:left="540" w:hanging="540"/>
        <w:rPr>
          <w:rFonts w:ascii="Verdana" w:hAnsi="Verdana"/>
          <w:sz w:val="20"/>
          <w:szCs w:val="20"/>
          <w:lang w:val="en-US"/>
        </w:rPr>
      </w:pPr>
      <w:r>
        <w:rPr>
          <w:rFonts w:ascii="Verdana" w:hAnsi="Verdana"/>
          <w:sz w:val="20"/>
          <w:szCs w:val="20"/>
          <w:lang w:val="en-US"/>
        </w:rPr>
        <w:lastRenderedPageBreak/>
        <w:t xml:space="preserve"> </w:t>
      </w:r>
      <w:r w:rsidRPr="00440A17">
        <w:rPr>
          <w:rFonts w:ascii="Verdana" w:hAnsi="Verdana"/>
          <w:sz w:val="20"/>
          <w:szCs w:val="20"/>
          <w:lang w:val="en-US"/>
        </w:rPr>
        <w:t xml:space="preserve">He, W., Li, S.-L., Feng, J. (J.), Zhang, G., &amp; Sturman, M. C. (2021). When does pay for performance motivate </w:t>
      </w:r>
      <w:proofErr w:type="gramStart"/>
      <w:r w:rsidRPr="00440A17">
        <w:rPr>
          <w:rFonts w:ascii="Verdana" w:hAnsi="Verdana"/>
          <w:sz w:val="20"/>
          <w:szCs w:val="20"/>
          <w:lang w:val="en-US"/>
        </w:rPr>
        <w:t>employee</w:t>
      </w:r>
      <w:proofErr w:type="gramEnd"/>
      <w:r w:rsidRPr="00440A17">
        <w:rPr>
          <w:rFonts w:ascii="Verdana" w:hAnsi="Verdana"/>
          <w:sz w:val="20"/>
          <w:szCs w:val="20"/>
          <w:lang w:val="en-US"/>
        </w:rPr>
        <w:t xml:space="preserve"> helping behavior? The contextual influence of performance subjectivity. </w:t>
      </w:r>
      <w:r w:rsidRPr="00440A17">
        <w:rPr>
          <w:rFonts w:ascii="Verdana" w:hAnsi="Verdana"/>
          <w:i/>
          <w:iCs/>
          <w:sz w:val="20"/>
          <w:szCs w:val="20"/>
          <w:lang w:val="en-US"/>
        </w:rPr>
        <w:t>Academy of Management Journal, 64</w:t>
      </w:r>
      <w:r w:rsidRPr="00440A17">
        <w:rPr>
          <w:rFonts w:ascii="Verdana" w:hAnsi="Verdana"/>
          <w:sz w:val="20"/>
          <w:szCs w:val="20"/>
          <w:lang w:val="en-US"/>
        </w:rPr>
        <w:t>(1), 293–326.</w:t>
      </w:r>
    </w:p>
    <w:p w14:paraId="21AF2B2D" w14:textId="33A3FB71" w:rsidR="00E91CE3" w:rsidRPr="00E91CE3" w:rsidRDefault="00E91CE3" w:rsidP="00E91CE3">
      <w:pPr>
        <w:ind w:left="540" w:hanging="540"/>
        <w:rPr>
          <w:rFonts w:ascii="Verdana" w:hAnsi="Verdana"/>
          <w:sz w:val="20"/>
          <w:szCs w:val="20"/>
          <w:lang w:val="en-US"/>
        </w:rPr>
      </w:pPr>
      <w:r w:rsidRPr="00E91CE3">
        <w:rPr>
          <w:rFonts w:ascii="Verdana" w:hAnsi="Verdana"/>
          <w:sz w:val="20"/>
          <w:szCs w:val="20"/>
          <w:lang w:val="en-US"/>
        </w:rPr>
        <w:t xml:space="preserve">Henn, C. M., Houghton, J. D., &amp; Neck, C. B. (2025). What matters more </w:t>
      </w:r>
      <w:proofErr w:type="gramStart"/>
      <w:r w:rsidRPr="00E91CE3">
        <w:rPr>
          <w:rFonts w:ascii="Verdana" w:hAnsi="Verdana"/>
          <w:sz w:val="20"/>
          <w:szCs w:val="20"/>
          <w:lang w:val="en-US"/>
        </w:rPr>
        <w:t>in</w:t>
      </w:r>
      <w:proofErr w:type="gramEnd"/>
      <w:r w:rsidRPr="00E91CE3">
        <w:rPr>
          <w:rFonts w:ascii="Verdana" w:hAnsi="Verdana"/>
          <w:sz w:val="20"/>
          <w:szCs w:val="20"/>
          <w:lang w:val="en-US"/>
        </w:rPr>
        <w:t xml:space="preserve"> pay satisfaction? Pay information, pay transparency and organizational justice. </w:t>
      </w:r>
      <w:r w:rsidRPr="00E91CE3">
        <w:rPr>
          <w:rFonts w:ascii="Verdana" w:hAnsi="Verdana"/>
          <w:i/>
          <w:iCs/>
          <w:sz w:val="20"/>
          <w:szCs w:val="20"/>
          <w:lang w:val="en-US"/>
        </w:rPr>
        <w:t>Employee Relations, 47</w:t>
      </w:r>
      <w:r w:rsidRPr="00E91CE3">
        <w:rPr>
          <w:rFonts w:ascii="Verdana" w:hAnsi="Verdana"/>
          <w:sz w:val="20"/>
          <w:szCs w:val="20"/>
          <w:lang w:val="en-US"/>
        </w:rPr>
        <w:t>(2), 397–422.</w:t>
      </w:r>
      <w:r w:rsidR="00892BCF" w:rsidRPr="0078271A">
        <w:rPr>
          <w:rFonts w:ascii="Verdana" w:hAnsi="Verdana"/>
          <w:sz w:val="20"/>
          <w:szCs w:val="20"/>
          <w:lang w:val="en-US"/>
        </w:rPr>
        <w:t xml:space="preserve"> https://www.emerald.com/er/article-abstract/47/2/397/1273539/What-matters-more-in-pay-satisfaction-Pay?redirectedFrom=fulltext</w:t>
      </w:r>
    </w:p>
    <w:p w14:paraId="3582CBDB" w14:textId="77777777" w:rsidR="00916462" w:rsidRPr="0078271A" w:rsidRDefault="00916462" w:rsidP="00916462">
      <w:pPr>
        <w:ind w:left="540" w:hanging="540"/>
        <w:rPr>
          <w:rFonts w:ascii="Verdana" w:hAnsi="Verdana"/>
          <w:sz w:val="20"/>
          <w:szCs w:val="20"/>
          <w:lang w:val="en-US"/>
        </w:rPr>
      </w:pPr>
      <w:r w:rsidRPr="0078271A">
        <w:rPr>
          <w:rFonts w:ascii="Verdana" w:hAnsi="Verdana"/>
          <w:sz w:val="20"/>
          <w:szCs w:val="20"/>
          <w:lang w:val="en-US"/>
        </w:rPr>
        <w:t xml:space="preserve">Herzberg, F. (1968). One more time: How do you motivate employees? </w:t>
      </w:r>
      <w:r w:rsidRPr="0078271A">
        <w:rPr>
          <w:rFonts w:ascii="Verdana" w:hAnsi="Verdana"/>
          <w:i/>
          <w:iCs/>
          <w:sz w:val="20"/>
          <w:szCs w:val="20"/>
          <w:lang w:val="en-US"/>
        </w:rPr>
        <w:t>Harvard Business Review</w:t>
      </w:r>
      <w:r w:rsidRPr="0078271A">
        <w:rPr>
          <w:rFonts w:ascii="Verdana" w:hAnsi="Verdana"/>
          <w:sz w:val="20"/>
          <w:szCs w:val="20"/>
          <w:lang w:val="en-US"/>
        </w:rPr>
        <w:t>, 46(1), 53–62.</w:t>
      </w:r>
    </w:p>
    <w:p w14:paraId="30B89797" w14:textId="77777777" w:rsidR="00F944ED" w:rsidRPr="0078271A" w:rsidRDefault="00F944ED" w:rsidP="00F944ED">
      <w:pPr>
        <w:ind w:left="540" w:hanging="540"/>
        <w:rPr>
          <w:rFonts w:ascii="Verdana" w:hAnsi="Verdana"/>
          <w:sz w:val="20"/>
          <w:szCs w:val="20"/>
          <w:lang w:val="en-US"/>
        </w:rPr>
      </w:pPr>
      <w:r w:rsidRPr="0078271A">
        <w:rPr>
          <w:rFonts w:ascii="Verdana" w:hAnsi="Verdana"/>
          <w:sz w:val="20"/>
          <w:szCs w:val="20"/>
          <w:lang w:val="en-US"/>
        </w:rPr>
        <w:t xml:space="preserve">Herzberg, F., Mausner, B., &amp; Snyderman, B. B. (1959). </w:t>
      </w:r>
      <w:r w:rsidRPr="0078271A">
        <w:rPr>
          <w:rFonts w:ascii="Verdana" w:hAnsi="Verdana"/>
          <w:i/>
          <w:iCs/>
          <w:sz w:val="20"/>
          <w:szCs w:val="20"/>
          <w:lang w:val="en-US"/>
        </w:rPr>
        <w:t>The motivation to work</w:t>
      </w:r>
      <w:r w:rsidRPr="0078271A">
        <w:rPr>
          <w:rFonts w:ascii="Verdana" w:hAnsi="Verdana"/>
          <w:sz w:val="20"/>
          <w:szCs w:val="20"/>
          <w:lang w:val="en-US"/>
        </w:rPr>
        <w:t xml:space="preserve"> (2nd ed.). John Wiley.</w:t>
      </w:r>
    </w:p>
    <w:p w14:paraId="6E5A9FD4" w14:textId="77777777" w:rsidR="00C464B7" w:rsidRPr="0078271A" w:rsidRDefault="00C464B7" w:rsidP="00C464B7">
      <w:pPr>
        <w:ind w:left="540" w:hanging="540"/>
        <w:rPr>
          <w:rFonts w:ascii="Verdana" w:hAnsi="Verdana"/>
          <w:sz w:val="20"/>
          <w:szCs w:val="20"/>
          <w:lang w:val="en-US"/>
        </w:rPr>
      </w:pPr>
      <w:r w:rsidRPr="0078271A">
        <w:rPr>
          <w:rFonts w:ascii="Verdana" w:hAnsi="Verdana"/>
          <w:sz w:val="20"/>
          <w:szCs w:val="20"/>
          <w:lang w:val="en-US"/>
        </w:rPr>
        <w:t xml:space="preserve">Kohn, A. (1999). </w:t>
      </w:r>
      <w:r w:rsidRPr="0078271A">
        <w:rPr>
          <w:rFonts w:ascii="Verdana" w:hAnsi="Verdana"/>
          <w:i/>
          <w:iCs/>
          <w:sz w:val="20"/>
          <w:szCs w:val="20"/>
          <w:lang w:val="en-US"/>
        </w:rPr>
        <w:t>Punished by rewards: The trouble with gold stars, incentive plans, A's, praise, and other bribes</w:t>
      </w:r>
      <w:r w:rsidRPr="0078271A">
        <w:rPr>
          <w:rFonts w:ascii="Verdana" w:hAnsi="Verdana"/>
          <w:sz w:val="20"/>
          <w:szCs w:val="20"/>
          <w:lang w:val="en-US"/>
        </w:rPr>
        <w:t>. Houghton Mifflin.</w:t>
      </w:r>
    </w:p>
    <w:p w14:paraId="239B3ECC" w14:textId="77777777" w:rsidR="009503D0" w:rsidRPr="0078271A" w:rsidRDefault="009503D0" w:rsidP="00043182">
      <w:pPr>
        <w:ind w:left="540" w:hanging="540"/>
        <w:rPr>
          <w:rFonts w:ascii="Verdana" w:hAnsi="Verdana"/>
          <w:i/>
          <w:iCs/>
          <w:sz w:val="20"/>
          <w:szCs w:val="20"/>
          <w:lang w:val="en-US"/>
        </w:rPr>
      </w:pPr>
      <w:r w:rsidRPr="0078271A">
        <w:rPr>
          <w:rFonts w:ascii="Verdana" w:hAnsi="Verdana"/>
          <w:sz w:val="20"/>
          <w:szCs w:val="20"/>
          <w:lang w:val="en-US"/>
        </w:rPr>
        <w:t xml:space="preserve">Korn Ferry (2024). </w:t>
      </w:r>
      <w:r w:rsidRPr="0078271A">
        <w:rPr>
          <w:rFonts w:ascii="Verdana" w:hAnsi="Verdana"/>
          <w:i/>
          <w:iCs/>
          <w:sz w:val="20"/>
          <w:szCs w:val="20"/>
          <w:lang w:val="en-US"/>
        </w:rPr>
        <w:t>Busting PM Myths.</w:t>
      </w:r>
    </w:p>
    <w:p w14:paraId="3FA0399A" w14:textId="46A589B4" w:rsidR="00273E3B" w:rsidRPr="00273E3B" w:rsidRDefault="00273E3B" w:rsidP="00273E3B">
      <w:pPr>
        <w:ind w:left="540" w:hanging="540"/>
        <w:rPr>
          <w:rFonts w:ascii="Verdana" w:hAnsi="Verdana"/>
          <w:sz w:val="20"/>
          <w:szCs w:val="20"/>
          <w:lang w:val="en-US"/>
        </w:rPr>
      </w:pPr>
      <w:r w:rsidRPr="00273E3B">
        <w:rPr>
          <w:rFonts w:ascii="Verdana" w:hAnsi="Verdana"/>
          <w:sz w:val="20"/>
          <w:szCs w:val="20"/>
          <w:lang w:val="en-US"/>
        </w:rPr>
        <w:t xml:space="preserve">Larkin, I., Pierce, L., &amp; Gubler, T. (2018). </w:t>
      </w:r>
      <w:r w:rsidRPr="00273E3B">
        <w:rPr>
          <w:rFonts w:ascii="Verdana" w:hAnsi="Verdana"/>
          <w:i/>
          <w:iCs/>
          <w:sz w:val="20"/>
          <w:szCs w:val="20"/>
          <w:lang w:val="en-US"/>
        </w:rPr>
        <w:t>The hidden dangers of incentives: Unintended consequences and diminished motivation</w:t>
      </w:r>
      <w:r w:rsidRPr="00273E3B">
        <w:rPr>
          <w:rFonts w:ascii="Verdana" w:hAnsi="Verdana"/>
          <w:sz w:val="20"/>
          <w:szCs w:val="20"/>
          <w:lang w:val="en-US"/>
        </w:rPr>
        <w:t>. Retrieved from</w:t>
      </w:r>
      <w:r w:rsidR="00E416EE" w:rsidRPr="00E416EE">
        <w:rPr>
          <w:rFonts w:ascii="Verdana" w:hAnsi="Verdana"/>
          <w:sz w:val="20"/>
          <w:szCs w:val="20"/>
          <w:lang w:val="en-US"/>
        </w:rPr>
        <w:t xml:space="preserve"> https://aaronhall.com/the-hidden-dangers-of-incentives-unintended-consequences-and-diminished-motivation/</w:t>
      </w:r>
    </w:p>
    <w:p w14:paraId="4F4D62BB" w14:textId="6901E24B" w:rsidR="00AE199F" w:rsidRPr="00AE199F" w:rsidRDefault="00AE199F" w:rsidP="00AE199F">
      <w:pPr>
        <w:ind w:left="540" w:hanging="540"/>
        <w:rPr>
          <w:rFonts w:ascii="Verdana" w:hAnsi="Verdana"/>
          <w:sz w:val="20"/>
          <w:szCs w:val="20"/>
          <w:lang w:val="en-US"/>
        </w:rPr>
      </w:pPr>
      <w:r w:rsidRPr="00AE199F">
        <w:rPr>
          <w:rFonts w:ascii="Verdana" w:hAnsi="Verdana"/>
          <w:sz w:val="20"/>
          <w:szCs w:val="20"/>
          <w:lang w:val="en-US"/>
        </w:rPr>
        <w:t xml:space="preserve">Lattice. (2023, August 15). </w:t>
      </w:r>
      <w:r w:rsidRPr="00AE199F">
        <w:rPr>
          <w:rFonts w:ascii="Verdana" w:hAnsi="Verdana"/>
          <w:i/>
          <w:iCs/>
          <w:sz w:val="20"/>
          <w:szCs w:val="20"/>
          <w:lang w:val="en-US"/>
        </w:rPr>
        <w:t>The ROI of performance management: Why reviews, goals, and feedback are essential</w:t>
      </w:r>
      <w:r w:rsidRPr="00AE199F">
        <w:rPr>
          <w:rFonts w:ascii="Verdana" w:hAnsi="Verdana"/>
          <w:sz w:val="20"/>
          <w:szCs w:val="20"/>
          <w:lang w:val="en-US"/>
        </w:rPr>
        <w:t>.</w:t>
      </w:r>
    </w:p>
    <w:p w14:paraId="0D9B4A97" w14:textId="4ED02EAB" w:rsidR="00043182" w:rsidRPr="0078271A" w:rsidRDefault="00043182" w:rsidP="00043182">
      <w:pPr>
        <w:ind w:left="540" w:hanging="540"/>
        <w:rPr>
          <w:rFonts w:ascii="Verdana" w:hAnsi="Verdana"/>
          <w:sz w:val="20"/>
          <w:szCs w:val="20"/>
          <w:lang w:val="en-US"/>
        </w:rPr>
      </w:pPr>
      <w:r w:rsidRPr="00F734BE">
        <w:rPr>
          <w:rFonts w:ascii="Verdana" w:hAnsi="Verdana"/>
          <w:sz w:val="20"/>
          <w:szCs w:val="20"/>
        </w:rPr>
        <w:t xml:space="preserve">Meier, S., </w:t>
      </w:r>
      <w:proofErr w:type="spellStart"/>
      <w:r w:rsidRPr="00F734BE">
        <w:rPr>
          <w:rFonts w:ascii="Verdana" w:hAnsi="Verdana"/>
          <w:sz w:val="20"/>
          <w:szCs w:val="20"/>
        </w:rPr>
        <w:t>Slembeck</w:t>
      </w:r>
      <w:proofErr w:type="spellEnd"/>
      <w:r w:rsidRPr="00F734BE">
        <w:rPr>
          <w:rFonts w:ascii="Verdana" w:hAnsi="Verdana"/>
          <w:sz w:val="20"/>
          <w:szCs w:val="20"/>
        </w:rPr>
        <w:t xml:space="preserve">, T., &amp; Vesterlund, L. (2025). </w:t>
      </w:r>
      <w:r w:rsidRPr="0078271A">
        <w:rPr>
          <w:rFonts w:ascii="Verdana" w:hAnsi="Verdana"/>
          <w:i/>
          <w:iCs/>
          <w:sz w:val="20"/>
          <w:szCs w:val="20"/>
          <w:lang w:val="en-US"/>
        </w:rPr>
        <w:t>Bonus payments and long-term productivity: A cautionary tale</w:t>
      </w:r>
      <w:r w:rsidRPr="0078271A">
        <w:rPr>
          <w:rFonts w:ascii="Verdana" w:hAnsi="Verdana"/>
          <w:sz w:val="20"/>
          <w:szCs w:val="20"/>
          <w:lang w:val="en-US"/>
        </w:rPr>
        <w:t xml:space="preserve">. University of Mannheim. Retrieved from </w:t>
      </w:r>
      <w:hyperlink r:id="rId15" w:history="1">
        <w:r w:rsidRPr="0078271A">
          <w:rPr>
            <w:rStyle w:val="Hyperlink"/>
            <w:rFonts w:ascii="Verdana" w:hAnsi="Verdana"/>
            <w:color w:val="auto"/>
            <w:sz w:val="20"/>
            <w:szCs w:val="20"/>
            <w:u w:val="none"/>
            <w:lang w:val="en-US"/>
          </w:rPr>
          <w:t>https://www.uni-mannheim.de/en/newsroom/forum/edition-2-2025/research/bonus-payments/</w:t>
        </w:r>
      </w:hyperlink>
    </w:p>
    <w:p w14:paraId="1C901F67" w14:textId="77777777" w:rsidR="00E30DF5" w:rsidRPr="00F734BE" w:rsidRDefault="00E30DF5" w:rsidP="00E30DF5">
      <w:pPr>
        <w:ind w:left="540" w:hanging="540"/>
        <w:rPr>
          <w:rFonts w:ascii="Verdana" w:hAnsi="Verdana"/>
          <w:sz w:val="20"/>
          <w:szCs w:val="20"/>
          <w:lang w:val="en-US"/>
        </w:rPr>
      </w:pPr>
      <w:r w:rsidRPr="00E30DF5">
        <w:rPr>
          <w:rFonts w:ascii="Verdana" w:hAnsi="Verdana"/>
          <w:sz w:val="20"/>
          <w:szCs w:val="20"/>
          <w:lang w:val="en-US"/>
        </w:rPr>
        <w:t xml:space="preserve">McMullen, T. (2023). Differentiating pay without performance ratings. </w:t>
      </w:r>
      <w:r w:rsidRPr="00F734BE">
        <w:rPr>
          <w:rFonts w:ascii="Verdana" w:hAnsi="Verdana"/>
          <w:i/>
          <w:iCs/>
          <w:sz w:val="20"/>
          <w:szCs w:val="20"/>
          <w:lang w:val="en-US"/>
        </w:rPr>
        <w:t>Workspan</w:t>
      </w:r>
      <w:r w:rsidRPr="00F734BE">
        <w:rPr>
          <w:rFonts w:ascii="Verdana" w:hAnsi="Verdana"/>
          <w:sz w:val="20"/>
          <w:szCs w:val="20"/>
          <w:lang w:val="en-US"/>
        </w:rPr>
        <w:t>, 76(4), 22–27.</w:t>
      </w:r>
    </w:p>
    <w:p w14:paraId="30D3CF7B" w14:textId="77777777" w:rsidR="00830276" w:rsidRPr="0078271A" w:rsidRDefault="00830276" w:rsidP="00830276">
      <w:pPr>
        <w:ind w:left="540" w:hanging="540"/>
        <w:rPr>
          <w:rFonts w:ascii="Verdana" w:hAnsi="Verdana"/>
          <w:sz w:val="20"/>
          <w:szCs w:val="20"/>
          <w:lang w:val="en-US"/>
        </w:rPr>
      </w:pPr>
      <w:r w:rsidRPr="00F734BE">
        <w:rPr>
          <w:rFonts w:ascii="Verdana" w:hAnsi="Verdana"/>
          <w:sz w:val="20"/>
          <w:szCs w:val="20"/>
          <w:lang w:val="en-US"/>
        </w:rPr>
        <w:t xml:space="preserve">Oldham, G. (2000). </w:t>
      </w:r>
      <w:r w:rsidRPr="0078271A">
        <w:rPr>
          <w:rFonts w:ascii="Verdana" w:hAnsi="Verdana"/>
          <w:i/>
          <w:iCs/>
          <w:sz w:val="20"/>
          <w:szCs w:val="20"/>
          <w:lang w:val="en-US"/>
        </w:rPr>
        <w:t>Calculating the return on investment of a retention bonus</w:t>
      </w:r>
      <w:r w:rsidRPr="0078271A">
        <w:rPr>
          <w:rFonts w:ascii="Verdana" w:hAnsi="Verdana"/>
          <w:sz w:val="20"/>
          <w:szCs w:val="20"/>
          <w:lang w:val="en-US"/>
        </w:rPr>
        <w:t xml:space="preserve">. Royal New Zealand Navy. Retrieved from </w:t>
      </w:r>
      <w:hyperlink r:id="rId16" w:history="1">
        <w:r w:rsidRPr="0078271A">
          <w:rPr>
            <w:rStyle w:val="Hyperlink"/>
            <w:rFonts w:ascii="Verdana" w:hAnsi="Verdana"/>
            <w:color w:val="auto"/>
            <w:sz w:val="20"/>
            <w:szCs w:val="20"/>
            <w:u w:val="none"/>
            <w:lang w:val="en-US"/>
          </w:rPr>
          <w:t>https://www.completelearningsolutions.com/wp-content/uploads/2017/12/CALCULATING-THE-RETURN-ON-INVESTMENT-OF-A-RETENTION-BONUS.pdf</w:t>
        </w:r>
      </w:hyperlink>
    </w:p>
    <w:p w14:paraId="3DF735E4" w14:textId="3F3C85F3" w:rsidR="00830276" w:rsidRPr="00830276" w:rsidRDefault="00830276" w:rsidP="00830276">
      <w:pPr>
        <w:ind w:left="540" w:hanging="540"/>
        <w:rPr>
          <w:rFonts w:ascii="Verdana" w:hAnsi="Verdana"/>
          <w:sz w:val="20"/>
          <w:szCs w:val="20"/>
          <w:lang w:val="en-US"/>
        </w:rPr>
      </w:pPr>
      <w:proofErr w:type="spellStart"/>
      <w:r w:rsidRPr="00830276">
        <w:rPr>
          <w:rFonts w:ascii="Verdana" w:hAnsi="Verdana"/>
          <w:sz w:val="20"/>
          <w:szCs w:val="20"/>
          <w:lang w:val="en-US"/>
        </w:rPr>
        <w:t>peopleHum</w:t>
      </w:r>
      <w:proofErr w:type="spellEnd"/>
      <w:r w:rsidRPr="00830276">
        <w:rPr>
          <w:rFonts w:ascii="Verdana" w:hAnsi="Verdana"/>
          <w:sz w:val="20"/>
          <w:szCs w:val="20"/>
          <w:lang w:val="en-US"/>
        </w:rPr>
        <w:t xml:space="preserve">. (2025, April 29). </w:t>
      </w:r>
      <w:r w:rsidRPr="00830276">
        <w:rPr>
          <w:rFonts w:ascii="Verdana" w:hAnsi="Verdana"/>
          <w:i/>
          <w:iCs/>
          <w:sz w:val="20"/>
          <w:szCs w:val="20"/>
          <w:lang w:val="en-US"/>
        </w:rPr>
        <w:t>The ROI of performance management</w:t>
      </w:r>
      <w:r w:rsidRPr="00830276">
        <w:rPr>
          <w:rFonts w:ascii="Verdana" w:hAnsi="Verdana"/>
          <w:sz w:val="20"/>
          <w:szCs w:val="20"/>
          <w:lang w:val="en-US"/>
        </w:rPr>
        <w:t>.</w:t>
      </w:r>
    </w:p>
    <w:p w14:paraId="70470643" w14:textId="77777777" w:rsidR="00C464B7" w:rsidRPr="00F734BE" w:rsidRDefault="00C464B7" w:rsidP="00C464B7">
      <w:pPr>
        <w:ind w:left="540" w:hanging="540"/>
        <w:rPr>
          <w:rFonts w:ascii="Verdana" w:hAnsi="Verdana"/>
          <w:sz w:val="20"/>
          <w:szCs w:val="20"/>
          <w:lang w:val="en-US"/>
        </w:rPr>
      </w:pPr>
      <w:r w:rsidRPr="0078271A">
        <w:rPr>
          <w:rFonts w:ascii="Verdana" w:hAnsi="Verdana"/>
          <w:sz w:val="20"/>
          <w:szCs w:val="20"/>
          <w:lang w:val="en-US"/>
        </w:rPr>
        <w:t xml:space="preserve">People Managing People, 2015. </w:t>
      </w:r>
      <w:r w:rsidRPr="0078271A">
        <w:rPr>
          <w:rFonts w:ascii="Verdana" w:hAnsi="Verdana"/>
          <w:i/>
          <w:iCs/>
          <w:sz w:val="20"/>
          <w:szCs w:val="20"/>
          <w:lang w:val="en-US"/>
        </w:rPr>
        <w:t>Performance-Based Compensation: What It Is And How To Approach It</w:t>
      </w:r>
      <w:r w:rsidRPr="0078271A">
        <w:rPr>
          <w:rFonts w:ascii="Verdana" w:hAnsi="Verdana"/>
          <w:sz w:val="20"/>
          <w:szCs w:val="20"/>
          <w:lang w:val="en-US"/>
        </w:rPr>
        <w:t xml:space="preserve">. </w:t>
      </w:r>
      <w:hyperlink r:id="rId17" w:history="1">
        <w:r w:rsidRPr="00F734BE">
          <w:rPr>
            <w:rStyle w:val="Hyperlink"/>
            <w:rFonts w:ascii="Verdana" w:hAnsi="Verdana"/>
            <w:color w:val="auto"/>
            <w:sz w:val="20"/>
            <w:szCs w:val="20"/>
            <w:u w:val="none"/>
            <w:lang w:val="en-US"/>
          </w:rPr>
          <w:t>https://peoplemanagingpeople.com/payroll-compensation/performance-based-compensation/</w:t>
        </w:r>
      </w:hyperlink>
      <w:r w:rsidRPr="00F734BE">
        <w:rPr>
          <w:rFonts w:ascii="Verdana" w:hAnsi="Verdana"/>
          <w:sz w:val="20"/>
          <w:szCs w:val="20"/>
          <w:lang w:val="en-US"/>
        </w:rPr>
        <w:t xml:space="preserve"> </w:t>
      </w:r>
    </w:p>
    <w:p w14:paraId="607272E7" w14:textId="77777777" w:rsidR="00B3410C" w:rsidRPr="00F734BE" w:rsidRDefault="00B3410C" w:rsidP="00B3410C">
      <w:pPr>
        <w:ind w:left="540" w:hanging="540"/>
        <w:rPr>
          <w:rFonts w:ascii="Verdana" w:hAnsi="Verdana"/>
          <w:sz w:val="20"/>
          <w:szCs w:val="20"/>
          <w:lang w:val="en-US"/>
        </w:rPr>
      </w:pPr>
      <w:r w:rsidRPr="00B3410C">
        <w:rPr>
          <w:rFonts w:ascii="Verdana" w:hAnsi="Verdana"/>
          <w:sz w:val="20"/>
          <w:szCs w:val="20"/>
          <w:lang w:val="en-US"/>
        </w:rPr>
        <w:t xml:space="preserve">Pierce, W. D., &amp; Cameron, J. (2002). A summary of the effects of reward contingencies on interest and performance. </w:t>
      </w:r>
      <w:r w:rsidRPr="00F734BE">
        <w:rPr>
          <w:rFonts w:ascii="Verdana" w:hAnsi="Verdana"/>
          <w:i/>
          <w:iCs/>
          <w:sz w:val="20"/>
          <w:szCs w:val="20"/>
          <w:lang w:val="en-US"/>
        </w:rPr>
        <w:t>The Behavior Analyst Today, 3</w:t>
      </w:r>
      <w:r w:rsidRPr="00F734BE">
        <w:rPr>
          <w:rFonts w:ascii="Verdana" w:hAnsi="Verdana"/>
          <w:sz w:val="20"/>
          <w:szCs w:val="20"/>
          <w:lang w:val="en-US"/>
        </w:rPr>
        <w:t>(2), 221–228.</w:t>
      </w:r>
    </w:p>
    <w:p w14:paraId="1202E6DD" w14:textId="77777777" w:rsidR="00892BCF" w:rsidRPr="0078271A" w:rsidRDefault="00892BCF" w:rsidP="00892BCF">
      <w:pPr>
        <w:ind w:left="540" w:hanging="540"/>
        <w:rPr>
          <w:rFonts w:ascii="Verdana" w:hAnsi="Verdana"/>
          <w:sz w:val="20"/>
          <w:szCs w:val="20"/>
          <w:lang w:val="en-US"/>
        </w:rPr>
      </w:pPr>
      <w:r w:rsidRPr="0078271A">
        <w:rPr>
          <w:rFonts w:ascii="Verdana" w:hAnsi="Verdana"/>
          <w:sz w:val="20"/>
          <w:szCs w:val="20"/>
          <w:lang w:val="en-US"/>
        </w:rPr>
        <w:t xml:space="preserve">Pink, D. H. (2011). </w:t>
      </w:r>
      <w:r w:rsidRPr="0078271A">
        <w:rPr>
          <w:rFonts w:ascii="Verdana" w:hAnsi="Verdana"/>
          <w:i/>
          <w:iCs/>
          <w:sz w:val="20"/>
          <w:szCs w:val="20"/>
          <w:lang w:val="en-US"/>
        </w:rPr>
        <w:t>Drive: The surprising truth about what motivates us</w:t>
      </w:r>
      <w:r w:rsidRPr="0078271A">
        <w:rPr>
          <w:rFonts w:ascii="Verdana" w:hAnsi="Verdana"/>
          <w:sz w:val="20"/>
          <w:szCs w:val="20"/>
          <w:lang w:val="en-US"/>
        </w:rPr>
        <w:t>. Riverhead Books.</w:t>
      </w:r>
    </w:p>
    <w:p w14:paraId="145F6FCC" w14:textId="77777777" w:rsidR="00892BCF" w:rsidRPr="0078271A" w:rsidRDefault="00892BCF" w:rsidP="00892BCF">
      <w:pPr>
        <w:ind w:left="540" w:hanging="540"/>
        <w:rPr>
          <w:rFonts w:ascii="Verdana" w:hAnsi="Verdana"/>
          <w:sz w:val="20"/>
          <w:szCs w:val="20"/>
          <w:lang w:val="en-US"/>
        </w:rPr>
      </w:pPr>
      <w:r w:rsidRPr="0078271A">
        <w:rPr>
          <w:rFonts w:ascii="Verdana" w:hAnsi="Verdana"/>
          <w:sz w:val="20"/>
          <w:szCs w:val="20"/>
          <w:lang w:val="en-US"/>
        </w:rPr>
        <w:t xml:space="preserve">Pink, D. (2009, July). </w:t>
      </w:r>
      <w:r w:rsidRPr="0078271A">
        <w:rPr>
          <w:rFonts w:ascii="Verdana" w:hAnsi="Verdana"/>
          <w:i/>
          <w:iCs/>
          <w:sz w:val="20"/>
          <w:szCs w:val="20"/>
          <w:lang w:val="en-US"/>
        </w:rPr>
        <w:t>The puzzle of motivation</w:t>
      </w:r>
      <w:r w:rsidRPr="0078271A">
        <w:rPr>
          <w:rFonts w:ascii="Verdana" w:hAnsi="Verdana"/>
          <w:sz w:val="20"/>
          <w:szCs w:val="20"/>
          <w:lang w:val="en-US"/>
        </w:rPr>
        <w:t xml:space="preserve"> [Video]. TED Conferences. </w:t>
      </w:r>
      <w:hyperlink r:id="rId18" w:history="1">
        <w:r w:rsidRPr="0078271A">
          <w:rPr>
            <w:rStyle w:val="Hyperlink"/>
            <w:rFonts w:ascii="Verdana" w:hAnsi="Verdana"/>
            <w:color w:val="auto"/>
            <w:sz w:val="20"/>
            <w:szCs w:val="20"/>
            <w:u w:val="none"/>
            <w:lang w:val="en-US"/>
          </w:rPr>
          <w:t>https://www.youtube.com/watch?v=rrkrvAUbU9Y</w:t>
        </w:r>
      </w:hyperlink>
    </w:p>
    <w:p w14:paraId="7DF79D17" w14:textId="6DE2E3FC" w:rsidR="00892BCF" w:rsidRPr="00892BCF" w:rsidRDefault="00892BCF" w:rsidP="00892BCF">
      <w:pPr>
        <w:ind w:left="540" w:hanging="540"/>
        <w:rPr>
          <w:rFonts w:ascii="Verdana" w:hAnsi="Verdana"/>
          <w:sz w:val="20"/>
          <w:szCs w:val="20"/>
          <w:lang w:val="en-US"/>
        </w:rPr>
      </w:pPr>
      <w:r w:rsidRPr="00892BCF">
        <w:rPr>
          <w:rFonts w:ascii="Verdana" w:hAnsi="Verdana"/>
          <w:sz w:val="20"/>
          <w:szCs w:val="20"/>
          <w:lang w:val="en-US"/>
        </w:rPr>
        <w:lastRenderedPageBreak/>
        <w:t xml:space="preserve">Scullen, S. E., Mount, M. K., &amp; Goff, M. (2000). Understanding the latent structure of job performance ratings. </w:t>
      </w:r>
      <w:r w:rsidRPr="00892BCF">
        <w:rPr>
          <w:rFonts w:ascii="Verdana" w:hAnsi="Verdana"/>
          <w:i/>
          <w:iCs/>
          <w:sz w:val="20"/>
          <w:szCs w:val="20"/>
          <w:lang w:val="en-US"/>
        </w:rPr>
        <w:t>Journal of Applied Psychology, 85</w:t>
      </w:r>
      <w:r w:rsidRPr="00892BCF">
        <w:rPr>
          <w:rFonts w:ascii="Verdana" w:hAnsi="Verdana"/>
          <w:sz w:val="20"/>
          <w:szCs w:val="20"/>
          <w:lang w:val="en-US"/>
        </w:rPr>
        <w:t>(6), 956–970.</w:t>
      </w:r>
      <w:r w:rsidR="00F173B8" w:rsidRPr="0078271A">
        <w:rPr>
          <w:rFonts w:ascii="Verdana" w:hAnsi="Verdana"/>
          <w:sz w:val="20"/>
          <w:szCs w:val="20"/>
          <w:lang w:val="en-US"/>
        </w:rPr>
        <w:t xml:space="preserve"> https://psycnet.apa.org/doiLanding?doi=10.1037%2F0021-9010.85.6.956</w:t>
      </w:r>
    </w:p>
    <w:p w14:paraId="2FC86BF1" w14:textId="5DEAD25D" w:rsidR="00486E29" w:rsidRPr="00F734BE" w:rsidRDefault="00486E29" w:rsidP="00486E29">
      <w:pPr>
        <w:ind w:left="540" w:hanging="540"/>
        <w:rPr>
          <w:rFonts w:ascii="Verdana" w:hAnsi="Verdana"/>
          <w:sz w:val="20"/>
          <w:szCs w:val="20"/>
          <w:lang w:val="en-US"/>
        </w:rPr>
      </w:pPr>
      <w:r w:rsidRPr="00486E29">
        <w:rPr>
          <w:rFonts w:ascii="Verdana" w:hAnsi="Verdana"/>
          <w:sz w:val="20"/>
          <w:szCs w:val="20"/>
          <w:lang w:val="en-US"/>
        </w:rPr>
        <w:t>Shields, J., Rooney, J., Brown, M., &amp; Kaine, S. (2020).</w:t>
      </w:r>
      <w:r w:rsidRPr="00486E29">
        <w:rPr>
          <w:rFonts w:ascii="Verdana" w:hAnsi="Verdana"/>
          <w:sz w:val="20"/>
          <w:szCs w:val="20"/>
          <w:lang w:val="en-US"/>
        </w:rPr>
        <w:br/>
      </w:r>
      <w:r w:rsidRPr="00486E29">
        <w:rPr>
          <w:rFonts w:ascii="Verdana" w:hAnsi="Verdana"/>
          <w:i/>
          <w:iCs/>
          <w:sz w:val="20"/>
          <w:szCs w:val="20"/>
          <w:lang w:val="en-US"/>
        </w:rPr>
        <w:t>Managing employee performance and reward: Systems, practices and prospects</w:t>
      </w:r>
      <w:r w:rsidRPr="00486E29">
        <w:rPr>
          <w:rFonts w:ascii="Verdana" w:hAnsi="Verdana"/>
          <w:sz w:val="20"/>
          <w:szCs w:val="20"/>
          <w:lang w:val="en-US"/>
        </w:rPr>
        <w:t xml:space="preserve"> (3rd ed.). </w:t>
      </w:r>
      <w:r w:rsidRPr="00F734BE">
        <w:rPr>
          <w:rFonts w:ascii="Verdana" w:hAnsi="Verdana"/>
          <w:sz w:val="20"/>
          <w:szCs w:val="20"/>
          <w:lang w:val="en-US"/>
        </w:rPr>
        <w:t>Cambridge University Press.</w:t>
      </w:r>
    </w:p>
    <w:p w14:paraId="2880951B" w14:textId="2AB8F74C" w:rsidR="00886F0F" w:rsidRDefault="00886F0F" w:rsidP="00391566">
      <w:pPr>
        <w:ind w:left="540" w:hanging="540"/>
        <w:rPr>
          <w:rFonts w:ascii="Verdana" w:hAnsi="Verdana"/>
          <w:sz w:val="20"/>
          <w:szCs w:val="20"/>
          <w:lang w:val="en-US"/>
        </w:rPr>
      </w:pPr>
      <w:r w:rsidRPr="00886F0F">
        <w:rPr>
          <w:rFonts w:ascii="Verdana" w:hAnsi="Verdana"/>
          <w:sz w:val="20"/>
          <w:szCs w:val="20"/>
          <w:lang w:val="en-US"/>
        </w:rPr>
        <w:t xml:space="preserve">Silverthorne, S. (2018). </w:t>
      </w:r>
      <w:r w:rsidRPr="00886F0F">
        <w:rPr>
          <w:rFonts w:ascii="Verdana" w:hAnsi="Verdana"/>
          <w:i/>
          <w:iCs/>
          <w:sz w:val="20"/>
          <w:szCs w:val="20"/>
          <w:lang w:val="en-US"/>
        </w:rPr>
        <w:t>The dark side of performance bonuses</w:t>
      </w:r>
      <w:r w:rsidRPr="00886F0F">
        <w:rPr>
          <w:rFonts w:ascii="Verdana" w:hAnsi="Verdana"/>
          <w:sz w:val="20"/>
          <w:szCs w:val="20"/>
          <w:lang w:val="en-US"/>
        </w:rPr>
        <w:t>. Harvard Business School Working Knowledge. Retrieved from</w:t>
      </w:r>
      <w:r w:rsidRPr="00886F0F">
        <w:rPr>
          <w:lang w:val="en-US"/>
        </w:rPr>
        <w:t xml:space="preserve"> </w:t>
      </w:r>
      <w:r w:rsidRPr="00886F0F">
        <w:rPr>
          <w:rFonts w:ascii="Verdana" w:hAnsi="Verdana"/>
          <w:sz w:val="20"/>
          <w:szCs w:val="20"/>
          <w:lang w:val="en-US"/>
        </w:rPr>
        <w:t>https://www.library.hbs.edu/working-knowledge/the-dark-side-of-performance-bonuses</w:t>
      </w:r>
      <w:r>
        <w:rPr>
          <w:rFonts w:ascii="Verdana" w:hAnsi="Verdana"/>
          <w:sz w:val="20"/>
          <w:szCs w:val="20"/>
          <w:lang w:val="en-US"/>
        </w:rPr>
        <w:t>.</w:t>
      </w:r>
    </w:p>
    <w:p w14:paraId="46746AFF" w14:textId="6B8D5847" w:rsidR="00391566" w:rsidRPr="00391566" w:rsidRDefault="00391566" w:rsidP="00391566">
      <w:pPr>
        <w:ind w:left="540" w:hanging="540"/>
        <w:rPr>
          <w:rFonts w:ascii="Verdana" w:hAnsi="Verdana"/>
          <w:sz w:val="20"/>
          <w:szCs w:val="20"/>
          <w:lang w:val="en-US"/>
        </w:rPr>
      </w:pPr>
      <w:r w:rsidRPr="00391566">
        <w:rPr>
          <w:rFonts w:ascii="Verdana" w:hAnsi="Verdana"/>
          <w:sz w:val="20"/>
          <w:szCs w:val="20"/>
          <w:lang w:val="en-US"/>
        </w:rPr>
        <w:t xml:space="preserve">Wood, S., Leoni, S., &amp; Ladley, D. (2023). Comparisons of the effects of individual and collective performance-related pay on performance: A review. </w:t>
      </w:r>
      <w:r w:rsidRPr="00391566">
        <w:rPr>
          <w:rFonts w:ascii="Verdana" w:hAnsi="Verdana"/>
          <w:i/>
          <w:iCs/>
          <w:sz w:val="20"/>
          <w:szCs w:val="20"/>
          <w:lang w:val="en-US"/>
        </w:rPr>
        <w:t>Human Resource Management Review, 33</w:t>
      </w:r>
      <w:r w:rsidRPr="00391566">
        <w:rPr>
          <w:rFonts w:ascii="Verdana" w:hAnsi="Verdana"/>
          <w:sz w:val="20"/>
          <w:szCs w:val="20"/>
          <w:lang w:val="en-US"/>
        </w:rPr>
        <w:t xml:space="preserve">(4), Article 100982. </w:t>
      </w:r>
      <w:r w:rsidR="004E0EED" w:rsidRPr="004E0EED">
        <w:rPr>
          <w:rFonts w:ascii="Verdana" w:hAnsi="Verdana"/>
          <w:sz w:val="20"/>
          <w:szCs w:val="20"/>
          <w:lang w:val="en-US"/>
        </w:rPr>
        <w:t>https://www.sciencedirect.com/science/article/abs/pii/S1053482223000359?via%3Dihub</w:t>
      </w:r>
    </w:p>
    <w:p w14:paraId="6B52B57D" w14:textId="77777777" w:rsidR="00D368B3" w:rsidRPr="0078271A" w:rsidRDefault="00D368B3" w:rsidP="00391566">
      <w:pPr>
        <w:ind w:left="540" w:hanging="540"/>
        <w:rPr>
          <w:rFonts w:ascii="Verdana" w:hAnsi="Verdana"/>
          <w:sz w:val="20"/>
          <w:szCs w:val="20"/>
          <w:lang w:val="en-US"/>
        </w:rPr>
      </w:pPr>
    </w:p>
    <w:p w14:paraId="09F00582" w14:textId="52D5775A" w:rsidR="00D368B3" w:rsidRPr="0078271A" w:rsidRDefault="00D368B3" w:rsidP="00941EBB">
      <w:pPr>
        <w:rPr>
          <w:rFonts w:ascii="Verdana" w:hAnsi="Verdana"/>
          <w:sz w:val="20"/>
          <w:szCs w:val="20"/>
          <w:lang w:val="en-US"/>
        </w:rPr>
      </w:pPr>
    </w:p>
    <w:sectPr w:rsidR="00D368B3" w:rsidRPr="0078271A" w:rsidSect="003C47C9">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BBEA" w14:textId="77777777" w:rsidR="00D1047E" w:rsidRDefault="00D1047E" w:rsidP="00FF2DCE">
      <w:pPr>
        <w:spacing w:after="0" w:line="240" w:lineRule="auto"/>
      </w:pPr>
      <w:r>
        <w:separator/>
      </w:r>
    </w:p>
  </w:endnote>
  <w:endnote w:type="continuationSeparator" w:id="0">
    <w:p w14:paraId="2815C3D2" w14:textId="77777777" w:rsidR="00D1047E" w:rsidRDefault="00D1047E" w:rsidP="00FF2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0BC47" w14:textId="02469045" w:rsidR="00FF2DCE" w:rsidRPr="00FF2DCE" w:rsidRDefault="00CD647F" w:rsidP="00FF2DCE">
    <w:pPr>
      <w:rPr>
        <w:lang w:val="en-US"/>
      </w:rPr>
    </w:pPr>
    <w:r w:rsidRPr="00CD647F">
      <w:rPr>
        <w:noProof/>
      </w:rPr>
      <mc:AlternateContent>
        <mc:Choice Requires="wps">
          <w:drawing>
            <wp:anchor distT="0" distB="0" distL="114300" distR="114300" simplePos="0" relativeHeight="251659264" behindDoc="0" locked="0" layoutInCell="1" allowOverlap="1" wp14:anchorId="4E143358" wp14:editId="5D2373F3">
              <wp:simplePos x="0" y="0"/>
              <wp:positionH relativeFrom="margin">
                <wp:align>right</wp:align>
              </wp:positionH>
              <wp:positionV relativeFrom="paragraph">
                <wp:posOffset>88833</wp:posOffset>
              </wp:positionV>
              <wp:extent cx="5005137" cy="10695"/>
              <wp:effectExtent l="0" t="0" r="24130" b="27940"/>
              <wp:wrapNone/>
              <wp:docPr id="8" name="Lige forbindelse 7">
                <a:extLst xmlns:a="http://schemas.openxmlformats.org/drawingml/2006/main">
                  <a:ext uri="{FF2B5EF4-FFF2-40B4-BE49-F238E27FC236}">
                    <a16:creationId xmlns:a16="http://schemas.microsoft.com/office/drawing/2014/main" id="{1CA66765-F52A-F0AA-62C5-FF0C1F57FFFC}"/>
                  </a:ext>
                </a:extLst>
              </wp:docPr>
              <wp:cNvGraphicFramePr/>
              <a:graphic xmlns:a="http://schemas.openxmlformats.org/drawingml/2006/main">
                <a:graphicData uri="http://schemas.microsoft.com/office/word/2010/wordprocessingShape">
                  <wps:wsp>
                    <wps:cNvCnPr/>
                    <wps:spPr>
                      <a:xfrm flipV="1">
                        <a:off x="0" y="0"/>
                        <a:ext cx="5005137" cy="10695"/>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8C966F" id="Lige forbindelse 7"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42.9pt,7pt" to="737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" strokecolor="black [3213]" strokeweight="1.5pt">
              <v:stroke joinstyle="miter"/>
              <w10:wrap anchorx="margin"/>
            </v:line>
          </w:pict>
        </mc:Fallback>
      </mc:AlternateContent>
    </w:r>
    <w:r w:rsidR="00FF2DCE">
      <w:rPr>
        <w:lang w:val="en-US"/>
      </w:rPr>
      <w:t>M | pact Global</w:t>
    </w:r>
    <w:r w:rsidR="00EF1387">
      <w:rPr>
        <w:lang w:val="en-US"/>
      </w:rPr>
      <w:t xml:space="preserve"> </w:t>
    </w:r>
    <w:r w:rsidR="00FF2DCE">
      <w:rPr>
        <w:lang w:val="en-US"/>
      </w:rPr>
      <w:t xml:space="preserve"> </w:t>
    </w:r>
  </w:p>
  <w:p w14:paraId="7EA38325" w14:textId="2FFD4F1F" w:rsidR="00FF2DCE" w:rsidRDefault="00FF2D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8C63D" w14:textId="77777777" w:rsidR="00D1047E" w:rsidRDefault="00D1047E" w:rsidP="00FF2DCE">
      <w:pPr>
        <w:spacing w:after="0" w:line="240" w:lineRule="auto"/>
      </w:pPr>
      <w:r>
        <w:separator/>
      </w:r>
    </w:p>
  </w:footnote>
  <w:footnote w:type="continuationSeparator" w:id="0">
    <w:p w14:paraId="3EB61C90" w14:textId="77777777" w:rsidR="00D1047E" w:rsidRDefault="00D1047E" w:rsidP="00FF2D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703"/>
    <w:multiLevelType w:val="hybridMultilevel"/>
    <w:tmpl w:val="5EB23468"/>
    <w:lvl w:ilvl="0" w:tplc="782A7DCC">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8505C8"/>
    <w:multiLevelType w:val="multilevel"/>
    <w:tmpl w:val="E55A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60163"/>
    <w:multiLevelType w:val="multilevel"/>
    <w:tmpl w:val="E0AC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17261"/>
    <w:multiLevelType w:val="multilevel"/>
    <w:tmpl w:val="6514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2039F"/>
    <w:multiLevelType w:val="hybridMultilevel"/>
    <w:tmpl w:val="1542EADE"/>
    <w:lvl w:ilvl="0" w:tplc="04060005">
      <w:start w:val="1"/>
      <w:numFmt w:val="bullet"/>
      <w:lvlText w:val=""/>
      <w:lvlJc w:val="left"/>
      <w:pPr>
        <w:ind w:left="360" w:hanging="360"/>
      </w:pPr>
      <w:rPr>
        <w:rFonts w:ascii="Wingdings" w:hAnsi="Wingding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1745617D"/>
    <w:multiLevelType w:val="multilevel"/>
    <w:tmpl w:val="8DCEB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D4D16"/>
    <w:multiLevelType w:val="multilevel"/>
    <w:tmpl w:val="F3FC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92063"/>
    <w:multiLevelType w:val="hybridMultilevel"/>
    <w:tmpl w:val="F62ED3A6"/>
    <w:lvl w:ilvl="0" w:tplc="BDC4A9A0">
      <w:start w:val="1"/>
      <w:numFmt w:val="decimal"/>
      <w:lvlText w:val="%1)"/>
      <w:lvlJc w:val="left"/>
      <w:pPr>
        <w:ind w:left="1080" w:hanging="360"/>
      </w:pPr>
      <w:rPr>
        <w:rFonts w:hint="default"/>
        <w:b w:val="0"/>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8" w15:restartNumberingAfterBreak="0">
    <w:nsid w:val="19841834"/>
    <w:multiLevelType w:val="hybridMultilevel"/>
    <w:tmpl w:val="4FEED92C"/>
    <w:lvl w:ilvl="0" w:tplc="04060005">
      <w:start w:val="1"/>
      <w:numFmt w:val="bullet"/>
      <w:lvlText w:val=""/>
      <w:lvlJc w:val="left"/>
      <w:pPr>
        <w:ind w:left="1080" w:hanging="360"/>
      </w:pPr>
      <w:rPr>
        <w:rFonts w:ascii="Wingdings" w:hAnsi="Wingdings"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9" w15:restartNumberingAfterBreak="0">
    <w:nsid w:val="1C755ED0"/>
    <w:multiLevelType w:val="multilevel"/>
    <w:tmpl w:val="4FE6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351897"/>
    <w:multiLevelType w:val="hybridMultilevel"/>
    <w:tmpl w:val="0F488FA0"/>
    <w:lvl w:ilvl="0" w:tplc="04060005">
      <w:start w:val="1"/>
      <w:numFmt w:val="bullet"/>
      <w:lvlText w:val=""/>
      <w:lvlJc w:val="left"/>
      <w:pPr>
        <w:ind w:left="360" w:hanging="360"/>
      </w:pPr>
      <w:rPr>
        <w:rFonts w:ascii="Wingdings" w:hAnsi="Wingding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1E845CEE"/>
    <w:multiLevelType w:val="hybridMultilevel"/>
    <w:tmpl w:val="FB5A6152"/>
    <w:lvl w:ilvl="0" w:tplc="04060005">
      <w:start w:val="1"/>
      <w:numFmt w:val="bullet"/>
      <w:lvlText w:val=""/>
      <w:lvlJc w:val="left"/>
      <w:pPr>
        <w:ind w:left="1440" w:hanging="360"/>
      </w:pPr>
      <w:rPr>
        <w:rFonts w:ascii="Wingdings" w:hAnsi="Wingdings" w:hint="default"/>
      </w:rPr>
    </w:lvl>
    <w:lvl w:ilvl="1" w:tplc="04060003">
      <w:start w:val="1"/>
      <w:numFmt w:val="bullet"/>
      <w:lvlText w:val="o"/>
      <w:lvlJc w:val="left"/>
      <w:pPr>
        <w:ind w:left="2160" w:hanging="360"/>
      </w:pPr>
      <w:rPr>
        <w:rFonts w:ascii="Courier New" w:hAnsi="Courier New" w:cs="Courier New" w:hint="default"/>
      </w:rPr>
    </w:lvl>
    <w:lvl w:ilvl="2" w:tplc="E098AB14">
      <w:numFmt w:val="bullet"/>
      <w:lvlText w:val=""/>
      <w:lvlJc w:val="left"/>
      <w:pPr>
        <w:ind w:left="2880" w:hanging="360"/>
      </w:pPr>
      <w:rPr>
        <w:rFonts w:ascii="Verdana" w:eastAsia="Times New Roman" w:hAnsi="Verdana" w:cs="Times New Roman"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2" w15:restartNumberingAfterBreak="0">
    <w:nsid w:val="1EA547AA"/>
    <w:multiLevelType w:val="multilevel"/>
    <w:tmpl w:val="07EE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790C0E"/>
    <w:multiLevelType w:val="multilevel"/>
    <w:tmpl w:val="3CF8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04599F"/>
    <w:multiLevelType w:val="hybridMultilevel"/>
    <w:tmpl w:val="C5828814"/>
    <w:lvl w:ilvl="0" w:tplc="04060005">
      <w:start w:val="1"/>
      <w:numFmt w:val="bullet"/>
      <w:lvlText w:val=""/>
      <w:lvlJc w:val="left"/>
      <w:pPr>
        <w:ind w:left="360" w:hanging="360"/>
      </w:pPr>
      <w:rPr>
        <w:rFonts w:ascii="Wingdings" w:hAnsi="Wingding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26007D9A"/>
    <w:multiLevelType w:val="hybridMultilevel"/>
    <w:tmpl w:val="B35C7578"/>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6" w15:restartNumberingAfterBreak="0">
    <w:nsid w:val="297B7FEE"/>
    <w:multiLevelType w:val="hybridMultilevel"/>
    <w:tmpl w:val="312251DE"/>
    <w:lvl w:ilvl="0" w:tplc="04060005">
      <w:start w:val="1"/>
      <w:numFmt w:val="bullet"/>
      <w:lvlText w:val=""/>
      <w:lvlJc w:val="left"/>
      <w:pPr>
        <w:ind w:left="360" w:hanging="360"/>
      </w:pPr>
      <w:rPr>
        <w:rFonts w:ascii="Wingdings" w:hAnsi="Wingding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2B872386"/>
    <w:multiLevelType w:val="multilevel"/>
    <w:tmpl w:val="E8AA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3226B7"/>
    <w:multiLevelType w:val="hybridMultilevel"/>
    <w:tmpl w:val="E6D630B0"/>
    <w:lvl w:ilvl="0" w:tplc="04060005">
      <w:start w:val="1"/>
      <w:numFmt w:val="bullet"/>
      <w:lvlText w:val=""/>
      <w:lvlJc w:val="left"/>
      <w:pPr>
        <w:ind w:left="360" w:hanging="360"/>
      </w:pPr>
      <w:rPr>
        <w:rFonts w:ascii="Wingdings" w:hAnsi="Wingding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2E8029F3"/>
    <w:multiLevelType w:val="hybridMultilevel"/>
    <w:tmpl w:val="4896F1EE"/>
    <w:lvl w:ilvl="0" w:tplc="0406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1431FFE"/>
    <w:multiLevelType w:val="multilevel"/>
    <w:tmpl w:val="F02E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AC59CF"/>
    <w:multiLevelType w:val="hybridMultilevel"/>
    <w:tmpl w:val="217298C6"/>
    <w:lvl w:ilvl="0" w:tplc="04060005">
      <w:start w:val="1"/>
      <w:numFmt w:val="bullet"/>
      <w:lvlText w:val=""/>
      <w:lvlJc w:val="left"/>
      <w:pPr>
        <w:ind w:left="360" w:hanging="360"/>
      </w:pPr>
      <w:rPr>
        <w:rFonts w:ascii="Wingdings" w:hAnsi="Wingdings" w:hint="default"/>
      </w:rPr>
    </w:lvl>
    <w:lvl w:ilvl="1" w:tplc="04060005">
      <w:start w:val="1"/>
      <w:numFmt w:val="bullet"/>
      <w:lvlText w:val=""/>
      <w:lvlJc w:val="left"/>
      <w:pPr>
        <w:ind w:left="1080" w:hanging="360"/>
      </w:pPr>
      <w:rPr>
        <w:rFonts w:ascii="Wingdings" w:hAnsi="Wingdings"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2" w15:restartNumberingAfterBreak="0">
    <w:nsid w:val="36D42CA8"/>
    <w:multiLevelType w:val="hybridMultilevel"/>
    <w:tmpl w:val="BAB679F8"/>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3" w15:restartNumberingAfterBreak="0">
    <w:nsid w:val="41E07C00"/>
    <w:multiLevelType w:val="hybridMultilevel"/>
    <w:tmpl w:val="1146EDB8"/>
    <w:lvl w:ilvl="0" w:tplc="E0EEC41C">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D807DCD"/>
    <w:multiLevelType w:val="hybridMultilevel"/>
    <w:tmpl w:val="FE8A9D60"/>
    <w:lvl w:ilvl="0" w:tplc="04060005">
      <w:start w:val="1"/>
      <w:numFmt w:val="bullet"/>
      <w:lvlText w:val=""/>
      <w:lvlJc w:val="left"/>
      <w:pPr>
        <w:ind w:left="360" w:hanging="360"/>
      </w:pPr>
      <w:rPr>
        <w:rFonts w:ascii="Wingdings" w:hAnsi="Wingdings"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5" w15:restartNumberingAfterBreak="0">
    <w:nsid w:val="51AE55DC"/>
    <w:multiLevelType w:val="hybridMultilevel"/>
    <w:tmpl w:val="ED463FCC"/>
    <w:lvl w:ilvl="0" w:tplc="04060005">
      <w:start w:val="1"/>
      <w:numFmt w:val="bullet"/>
      <w:lvlText w:val=""/>
      <w:lvlJc w:val="left"/>
      <w:pPr>
        <w:ind w:left="360" w:hanging="360"/>
      </w:pPr>
      <w:rPr>
        <w:rFonts w:ascii="Wingdings" w:hAnsi="Wingdings" w:hint="default"/>
      </w:rPr>
    </w:lvl>
    <w:lvl w:ilvl="1" w:tplc="FFFFFFFF">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793776C"/>
    <w:multiLevelType w:val="hybridMultilevel"/>
    <w:tmpl w:val="879E20B2"/>
    <w:lvl w:ilvl="0" w:tplc="04060005">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7" w15:restartNumberingAfterBreak="0">
    <w:nsid w:val="606717A3"/>
    <w:multiLevelType w:val="multilevel"/>
    <w:tmpl w:val="D584E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78385C"/>
    <w:multiLevelType w:val="multilevel"/>
    <w:tmpl w:val="AE1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7C4959"/>
    <w:multiLevelType w:val="multilevel"/>
    <w:tmpl w:val="1A88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A57A72"/>
    <w:multiLevelType w:val="hybridMultilevel"/>
    <w:tmpl w:val="9AD45418"/>
    <w:lvl w:ilvl="0" w:tplc="04060005">
      <w:start w:val="1"/>
      <w:numFmt w:val="bullet"/>
      <w:lvlText w:val=""/>
      <w:lvlJc w:val="left"/>
      <w:pPr>
        <w:ind w:left="1800" w:hanging="360"/>
      </w:pPr>
      <w:rPr>
        <w:rFonts w:ascii="Wingdings" w:hAnsi="Wingdings" w:hint="default"/>
      </w:rPr>
    </w:lvl>
    <w:lvl w:ilvl="1" w:tplc="04060003">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31" w15:restartNumberingAfterBreak="0">
    <w:nsid w:val="76B2555F"/>
    <w:multiLevelType w:val="hybridMultilevel"/>
    <w:tmpl w:val="B0CAD7DC"/>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8E82967"/>
    <w:multiLevelType w:val="hybridMultilevel"/>
    <w:tmpl w:val="391655F8"/>
    <w:lvl w:ilvl="0" w:tplc="04060005">
      <w:start w:val="1"/>
      <w:numFmt w:val="bullet"/>
      <w:lvlText w:val=""/>
      <w:lvlJc w:val="left"/>
      <w:pPr>
        <w:ind w:left="360" w:hanging="360"/>
      </w:pPr>
      <w:rPr>
        <w:rFonts w:ascii="Wingdings" w:hAnsi="Wingding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3" w15:restartNumberingAfterBreak="0">
    <w:nsid w:val="792E356D"/>
    <w:multiLevelType w:val="multilevel"/>
    <w:tmpl w:val="BD32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DA0595"/>
    <w:multiLevelType w:val="multilevel"/>
    <w:tmpl w:val="AF8E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8A6BCE"/>
    <w:multiLevelType w:val="hybridMultilevel"/>
    <w:tmpl w:val="1FB24ADA"/>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E457D0C"/>
    <w:multiLevelType w:val="multilevel"/>
    <w:tmpl w:val="31B4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C04869"/>
    <w:multiLevelType w:val="multilevel"/>
    <w:tmpl w:val="444C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4490177">
    <w:abstractNumId w:val="0"/>
  </w:num>
  <w:num w:numId="2" w16cid:durableId="233975507">
    <w:abstractNumId w:val="29"/>
  </w:num>
  <w:num w:numId="3" w16cid:durableId="277182428">
    <w:abstractNumId w:val="13"/>
  </w:num>
  <w:num w:numId="4" w16cid:durableId="1114862469">
    <w:abstractNumId w:val="6"/>
  </w:num>
  <w:num w:numId="5" w16cid:durableId="2145392685">
    <w:abstractNumId w:val="2"/>
  </w:num>
  <w:num w:numId="6" w16cid:durableId="1238903856">
    <w:abstractNumId w:val="12"/>
  </w:num>
  <w:num w:numId="7" w16cid:durableId="383330025">
    <w:abstractNumId w:val="33"/>
  </w:num>
  <w:num w:numId="8" w16cid:durableId="1384598620">
    <w:abstractNumId w:val="36"/>
  </w:num>
  <w:num w:numId="9" w16cid:durableId="1732578837">
    <w:abstractNumId w:val="20"/>
  </w:num>
  <w:num w:numId="10" w16cid:durableId="569197005">
    <w:abstractNumId w:val="37"/>
  </w:num>
  <w:num w:numId="11" w16cid:durableId="1656490481">
    <w:abstractNumId w:val="1"/>
  </w:num>
  <w:num w:numId="12" w16cid:durableId="801965507">
    <w:abstractNumId w:val="21"/>
  </w:num>
  <w:num w:numId="13" w16cid:durableId="501042202">
    <w:abstractNumId w:val="24"/>
  </w:num>
  <w:num w:numId="14" w16cid:durableId="1754276945">
    <w:abstractNumId w:val="27"/>
  </w:num>
  <w:num w:numId="15" w16cid:durableId="34041192">
    <w:abstractNumId w:val="23"/>
  </w:num>
  <w:num w:numId="16" w16cid:durableId="2016609340">
    <w:abstractNumId w:val="8"/>
  </w:num>
  <w:num w:numId="17" w16cid:durableId="475530937">
    <w:abstractNumId w:val="19"/>
  </w:num>
  <w:num w:numId="18" w16cid:durableId="140274586">
    <w:abstractNumId w:val="17"/>
  </w:num>
  <w:num w:numId="19" w16cid:durableId="2116827094">
    <w:abstractNumId w:val="26"/>
  </w:num>
  <w:num w:numId="20" w16cid:durableId="1554848623">
    <w:abstractNumId w:val="34"/>
  </w:num>
  <w:num w:numId="21" w16cid:durableId="305858323">
    <w:abstractNumId w:val="11"/>
  </w:num>
  <w:num w:numId="22" w16cid:durableId="1789470107">
    <w:abstractNumId w:val="30"/>
  </w:num>
  <w:num w:numId="23" w16cid:durableId="1005861974">
    <w:abstractNumId w:val="31"/>
  </w:num>
  <w:num w:numId="24" w16cid:durableId="255673339">
    <w:abstractNumId w:val="15"/>
  </w:num>
  <w:num w:numId="25" w16cid:durableId="1117871945">
    <w:abstractNumId w:val="22"/>
  </w:num>
  <w:num w:numId="26" w16cid:durableId="940989615">
    <w:abstractNumId w:val="7"/>
  </w:num>
  <w:num w:numId="27" w16cid:durableId="885682153">
    <w:abstractNumId w:val="35"/>
  </w:num>
  <w:num w:numId="28" w16cid:durableId="829909745">
    <w:abstractNumId w:val="25"/>
  </w:num>
  <w:num w:numId="29" w16cid:durableId="1922324160">
    <w:abstractNumId w:val="28"/>
  </w:num>
  <w:num w:numId="30" w16cid:durableId="1590625827">
    <w:abstractNumId w:val="9"/>
  </w:num>
  <w:num w:numId="31" w16cid:durableId="1308589245">
    <w:abstractNumId w:val="3"/>
  </w:num>
  <w:num w:numId="32" w16cid:durableId="776024204">
    <w:abstractNumId w:val="5"/>
  </w:num>
  <w:num w:numId="33" w16cid:durableId="342440192">
    <w:abstractNumId w:val="32"/>
  </w:num>
  <w:num w:numId="34" w16cid:durableId="1772966170">
    <w:abstractNumId w:val="4"/>
  </w:num>
  <w:num w:numId="35" w16cid:durableId="1117143385">
    <w:abstractNumId w:val="18"/>
  </w:num>
  <w:num w:numId="36" w16cid:durableId="2054320">
    <w:abstractNumId w:val="14"/>
  </w:num>
  <w:num w:numId="37" w16cid:durableId="1854488477">
    <w:abstractNumId w:val="10"/>
  </w:num>
  <w:num w:numId="38" w16cid:durableId="8294898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isplayBackgroundShap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4FC"/>
    <w:rsid w:val="00000903"/>
    <w:rsid w:val="000020CD"/>
    <w:rsid w:val="00007680"/>
    <w:rsid w:val="00010A72"/>
    <w:rsid w:val="0001594E"/>
    <w:rsid w:val="0002270E"/>
    <w:rsid w:val="00022B00"/>
    <w:rsid w:val="00023DC7"/>
    <w:rsid w:val="000256D5"/>
    <w:rsid w:val="00025DF7"/>
    <w:rsid w:val="00027CEF"/>
    <w:rsid w:val="0003150B"/>
    <w:rsid w:val="00032A93"/>
    <w:rsid w:val="00034FBC"/>
    <w:rsid w:val="00040C2A"/>
    <w:rsid w:val="00043182"/>
    <w:rsid w:val="000431E1"/>
    <w:rsid w:val="00051570"/>
    <w:rsid w:val="00054589"/>
    <w:rsid w:val="00054821"/>
    <w:rsid w:val="00054A5F"/>
    <w:rsid w:val="00057109"/>
    <w:rsid w:val="00065741"/>
    <w:rsid w:val="00071624"/>
    <w:rsid w:val="000727A0"/>
    <w:rsid w:val="00072A73"/>
    <w:rsid w:val="00073BB8"/>
    <w:rsid w:val="00074267"/>
    <w:rsid w:val="000747AA"/>
    <w:rsid w:val="00074E07"/>
    <w:rsid w:val="00080733"/>
    <w:rsid w:val="00080D41"/>
    <w:rsid w:val="00081592"/>
    <w:rsid w:val="00082DDD"/>
    <w:rsid w:val="00084710"/>
    <w:rsid w:val="0008552A"/>
    <w:rsid w:val="000900A2"/>
    <w:rsid w:val="000930EC"/>
    <w:rsid w:val="00093D9B"/>
    <w:rsid w:val="00093EE2"/>
    <w:rsid w:val="00094AC2"/>
    <w:rsid w:val="000A267E"/>
    <w:rsid w:val="000A4D2F"/>
    <w:rsid w:val="000B0B59"/>
    <w:rsid w:val="000B474F"/>
    <w:rsid w:val="000C069E"/>
    <w:rsid w:val="000C1A09"/>
    <w:rsid w:val="000C57D3"/>
    <w:rsid w:val="000D4D0A"/>
    <w:rsid w:val="000D7464"/>
    <w:rsid w:val="000D7D07"/>
    <w:rsid w:val="000D7DDB"/>
    <w:rsid w:val="000E5833"/>
    <w:rsid w:val="000F0BD3"/>
    <w:rsid w:val="000F3E3C"/>
    <w:rsid w:val="00102AF6"/>
    <w:rsid w:val="00105149"/>
    <w:rsid w:val="00106DC8"/>
    <w:rsid w:val="00111F89"/>
    <w:rsid w:val="0011251C"/>
    <w:rsid w:val="001141FF"/>
    <w:rsid w:val="00114398"/>
    <w:rsid w:val="001264AF"/>
    <w:rsid w:val="00134111"/>
    <w:rsid w:val="001353C9"/>
    <w:rsid w:val="001404E5"/>
    <w:rsid w:val="00142194"/>
    <w:rsid w:val="00145514"/>
    <w:rsid w:val="0015279B"/>
    <w:rsid w:val="001540F1"/>
    <w:rsid w:val="001554AD"/>
    <w:rsid w:val="001608B7"/>
    <w:rsid w:val="00161AB7"/>
    <w:rsid w:val="00162985"/>
    <w:rsid w:val="00163890"/>
    <w:rsid w:val="00163B19"/>
    <w:rsid w:val="00163C28"/>
    <w:rsid w:val="00165BDF"/>
    <w:rsid w:val="00166C52"/>
    <w:rsid w:val="0017011D"/>
    <w:rsid w:val="00174ABD"/>
    <w:rsid w:val="00174CFC"/>
    <w:rsid w:val="001773C1"/>
    <w:rsid w:val="001861B7"/>
    <w:rsid w:val="0019482D"/>
    <w:rsid w:val="00195604"/>
    <w:rsid w:val="00197349"/>
    <w:rsid w:val="0019767A"/>
    <w:rsid w:val="001A3262"/>
    <w:rsid w:val="001A5483"/>
    <w:rsid w:val="001A676C"/>
    <w:rsid w:val="001B0A60"/>
    <w:rsid w:val="001B1603"/>
    <w:rsid w:val="001B5A0A"/>
    <w:rsid w:val="001C1208"/>
    <w:rsid w:val="001C1476"/>
    <w:rsid w:val="001C3666"/>
    <w:rsid w:val="001C6CD2"/>
    <w:rsid w:val="001D602C"/>
    <w:rsid w:val="001D7549"/>
    <w:rsid w:val="001E140A"/>
    <w:rsid w:val="001E3F7A"/>
    <w:rsid w:val="001E7B93"/>
    <w:rsid w:val="001F150F"/>
    <w:rsid w:val="001F29D7"/>
    <w:rsid w:val="001F2CB0"/>
    <w:rsid w:val="001F30B2"/>
    <w:rsid w:val="001F71D3"/>
    <w:rsid w:val="001F7F3E"/>
    <w:rsid w:val="00201F1E"/>
    <w:rsid w:val="002034FC"/>
    <w:rsid w:val="002068DA"/>
    <w:rsid w:val="002208CC"/>
    <w:rsid w:val="0022139F"/>
    <w:rsid w:val="002220B1"/>
    <w:rsid w:val="0022428D"/>
    <w:rsid w:val="00225AE5"/>
    <w:rsid w:val="002300BC"/>
    <w:rsid w:val="00233D5F"/>
    <w:rsid w:val="00236B16"/>
    <w:rsid w:val="00236EBC"/>
    <w:rsid w:val="00244091"/>
    <w:rsid w:val="00244605"/>
    <w:rsid w:val="00262A5D"/>
    <w:rsid w:val="00265AF9"/>
    <w:rsid w:val="00266E98"/>
    <w:rsid w:val="00267C98"/>
    <w:rsid w:val="0027160D"/>
    <w:rsid w:val="00271681"/>
    <w:rsid w:val="00271A2E"/>
    <w:rsid w:val="00273E3B"/>
    <w:rsid w:val="00273EC6"/>
    <w:rsid w:val="0027559E"/>
    <w:rsid w:val="002769FD"/>
    <w:rsid w:val="00276F9F"/>
    <w:rsid w:val="002808C2"/>
    <w:rsid w:val="00285981"/>
    <w:rsid w:val="002875DA"/>
    <w:rsid w:val="002946E9"/>
    <w:rsid w:val="002969F9"/>
    <w:rsid w:val="0029777D"/>
    <w:rsid w:val="002A02FC"/>
    <w:rsid w:val="002A1FF1"/>
    <w:rsid w:val="002A2E09"/>
    <w:rsid w:val="002B1B21"/>
    <w:rsid w:val="002B495B"/>
    <w:rsid w:val="002B7FBB"/>
    <w:rsid w:val="002C2199"/>
    <w:rsid w:val="002C40C2"/>
    <w:rsid w:val="002C506E"/>
    <w:rsid w:val="002C52B3"/>
    <w:rsid w:val="002D1009"/>
    <w:rsid w:val="002D1112"/>
    <w:rsid w:val="002D452D"/>
    <w:rsid w:val="002D544E"/>
    <w:rsid w:val="002E0CE2"/>
    <w:rsid w:val="002E2008"/>
    <w:rsid w:val="002E261C"/>
    <w:rsid w:val="002E33BC"/>
    <w:rsid w:val="002E3AC2"/>
    <w:rsid w:val="002E744C"/>
    <w:rsid w:val="002F33D3"/>
    <w:rsid w:val="002F3F39"/>
    <w:rsid w:val="002F6F26"/>
    <w:rsid w:val="002F7BDB"/>
    <w:rsid w:val="0030177A"/>
    <w:rsid w:val="00304E89"/>
    <w:rsid w:val="003133D3"/>
    <w:rsid w:val="00314AD4"/>
    <w:rsid w:val="00315A36"/>
    <w:rsid w:val="00317CD0"/>
    <w:rsid w:val="00317FF9"/>
    <w:rsid w:val="00321E83"/>
    <w:rsid w:val="0032228B"/>
    <w:rsid w:val="00322449"/>
    <w:rsid w:val="0032696B"/>
    <w:rsid w:val="003313D2"/>
    <w:rsid w:val="003333AC"/>
    <w:rsid w:val="0033352A"/>
    <w:rsid w:val="0033384A"/>
    <w:rsid w:val="00333D37"/>
    <w:rsid w:val="00335E94"/>
    <w:rsid w:val="0033664A"/>
    <w:rsid w:val="0033795C"/>
    <w:rsid w:val="00337C06"/>
    <w:rsid w:val="00337E58"/>
    <w:rsid w:val="0034218E"/>
    <w:rsid w:val="0035046C"/>
    <w:rsid w:val="00357F4A"/>
    <w:rsid w:val="003604BC"/>
    <w:rsid w:val="00361D66"/>
    <w:rsid w:val="00362547"/>
    <w:rsid w:val="00367BFF"/>
    <w:rsid w:val="003702D3"/>
    <w:rsid w:val="0037088A"/>
    <w:rsid w:val="00370D95"/>
    <w:rsid w:val="00374B3E"/>
    <w:rsid w:val="00375370"/>
    <w:rsid w:val="0037604A"/>
    <w:rsid w:val="003829F3"/>
    <w:rsid w:val="00382C4B"/>
    <w:rsid w:val="0038501E"/>
    <w:rsid w:val="00391566"/>
    <w:rsid w:val="00393D39"/>
    <w:rsid w:val="0039703A"/>
    <w:rsid w:val="003A121C"/>
    <w:rsid w:val="003A4C9D"/>
    <w:rsid w:val="003A53E0"/>
    <w:rsid w:val="003A5E6F"/>
    <w:rsid w:val="003A76BA"/>
    <w:rsid w:val="003A79A0"/>
    <w:rsid w:val="003B43C5"/>
    <w:rsid w:val="003B7FE7"/>
    <w:rsid w:val="003C47C9"/>
    <w:rsid w:val="003C7552"/>
    <w:rsid w:val="003D0444"/>
    <w:rsid w:val="003D244A"/>
    <w:rsid w:val="003D652B"/>
    <w:rsid w:val="003E316C"/>
    <w:rsid w:val="003E537A"/>
    <w:rsid w:val="003E5B80"/>
    <w:rsid w:val="003F3220"/>
    <w:rsid w:val="003F5CC5"/>
    <w:rsid w:val="003F5D13"/>
    <w:rsid w:val="003F6D28"/>
    <w:rsid w:val="00401351"/>
    <w:rsid w:val="00402A4C"/>
    <w:rsid w:val="004104FD"/>
    <w:rsid w:val="00411D09"/>
    <w:rsid w:val="0042152A"/>
    <w:rsid w:val="0042185E"/>
    <w:rsid w:val="004236AF"/>
    <w:rsid w:val="00423CDB"/>
    <w:rsid w:val="004249CC"/>
    <w:rsid w:val="00424D5A"/>
    <w:rsid w:val="00431AB3"/>
    <w:rsid w:val="00433ADC"/>
    <w:rsid w:val="00434FCF"/>
    <w:rsid w:val="0044068B"/>
    <w:rsid w:val="00440A17"/>
    <w:rsid w:val="00451893"/>
    <w:rsid w:val="00451B19"/>
    <w:rsid w:val="004661AF"/>
    <w:rsid w:val="0047190B"/>
    <w:rsid w:val="00474433"/>
    <w:rsid w:val="00474468"/>
    <w:rsid w:val="00474BB8"/>
    <w:rsid w:val="004801EE"/>
    <w:rsid w:val="00486549"/>
    <w:rsid w:val="00486B82"/>
    <w:rsid w:val="00486E29"/>
    <w:rsid w:val="0048736B"/>
    <w:rsid w:val="00491DA0"/>
    <w:rsid w:val="00491DC3"/>
    <w:rsid w:val="00496DED"/>
    <w:rsid w:val="004A1D81"/>
    <w:rsid w:val="004A3220"/>
    <w:rsid w:val="004A7466"/>
    <w:rsid w:val="004B221C"/>
    <w:rsid w:val="004B4704"/>
    <w:rsid w:val="004B5B0A"/>
    <w:rsid w:val="004C0154"/>
    <w:rsid w:val="004C0774"/>
    <w:rsid w:val="004C0EAC"/>
    <w:rsid w:val="004C158A"/>
    <w:rsid w:val="004C173A"/>
    <w:rsid w:val="004C2271"/>
    <w:rsid w:val="004D4673"/>
    <w:rsid w:val="004D5BE4"/>
    <w:rsid w:val="004E0EED"/>
    <w:rsid w:val="004E5865"/>
    <w:rsid w:val="004F11A9"/>
    <w:rsid w:val="004F3236"/>
    <w:rsid w:val="004F75CC"/>
    <w:rsid w:val="0050072A"/>
    <w:rsid w:val="00503C07"/>
    <w:rsid w:val="0051351A"/>
    <w:rsid w:val="0051438E"/>
    <w:rsid w:val="00515C06"/>
    <w:rsid w:val="00515CF7"/>
    <w:rsid w:val="0052453E"/>
    <w:rsid w:val="00524B19"/>
    <w:rsid w:val="005302E1"/>
    <w:rsid w:val="00531F8B"/>
    <w:rsid w:val="00533022"/>
    <w:rsid w:val="00535A3A"/>
    <w:rsid w:val="0053728F"/>
    <w:rsid w:val="00537700"/>
    <w:rsid w:val="00537F6B"/>
    <w:rsid w:val="0054015F"/>
    <w:rsid w:val="00541FEB"/>
    <w:rsid w:val="00546BB3"/>
    <w:rsid w:val="00547F0B"/>
    <w:rsid w:val="00550828"/>
    <w:rsid w:val="00554736"/>
    <w:rsid w:val="0055764C"/>
    <w:rsid w:val="00564D97"/>
    <w:rsid w:val="005654CB"/>
    <w:rsid w:val="00565AEC"/>
    <w:rsid w:val="00570008"/>
    <w:rsid w:val="005743C9"/>
    <w:rsid w:val="00574E56"/>
    <w:rsid w:val="005759C0"/>
    <w:rsid w:val="0057792D"/>
    <w:rsid w:val="00580109"/>
    <w:rsid w:val="00580E9A"/>
    <w:rsid w:val="005814AD"/>
    <w:rsid w:val="00583008"/>
    <w:rsid w:val="00584BFA"/>
    <w:rsid w:val="00585C56"/>
    <w:rsid w:val="0059211D"/>
    <w:rsid w:val="00594C3C"/>
    <w:rsid w:val="00595A7D"/>
    <w:rsid w:val="005A6CF2"/>
    <w:rsid w:val="005B0F47"/>
    <w:rsid w:val="005B79C4"/>
    <w:rsid w:val="005C0DEA"/>
    <w:rsid w:val="005C7563"/>
    <w:rsid w:val="005D22F2"/>
    <w:rsid w:val="005E0C64"/>
    <w:rsid w:val="005E42D2"/>
    <w:rsid w:val="005E4F98"/>
    <w:rsid w:val="005E550C"/>
    <w:rsid w:val="005F1130"/>
    <w:rsid w:val="005F1F30"/>
    <w:rsid w:val="005F29C7"/>
    <w:rsid w:val="005F3337"/>
    <w:rsid w:val="005F4E13"/>
    <w:rsid w:val="00600A22"/>
    <w:rsid w:val="00612B7E"/>
    <w:rsid w:val="00613EA4"/>
    <w:rsid w:val="00615EBE"/>
    <w:rsid w:val="00615EC3"/>
    <w:rsid w:val="0062327C"/>
    <w:rsid w:val="00623BA0"/>
    <w:rsid w:val="006242F3"/>
    <w:rsid w:val="00625366"/>
    <w:rsid w:val="00625993"/>
    <w:rsid w:val="00630FCF"/>
    <w:rsid w:val="006336AB"/>
    <w:rsid w:val="0063388C"/>
    <w:rsid w:val="00634238"/>
    <w:rsid w:val="0063560F"/>
    <w:rsid w:val="00637B46"/>
    <w:rsid w:val="0064162D"/>
    <w:rsid w:val="00642635"/>
    <w:rsid w:val="00657896"/>
    <w:rsid w:val="00660B45"/>
    <w:rsid w:val="00662A1E"/>
    <w:rsid w:val="00662E49"/>
    <w:rsid w:val="0066369C"/>
    <w:rsid w:val="00665D86"/>
    <w:rsid w:val="006709B9"/>
    <w:rsid w:val="00671DC1"/>
    <w:rsid w:val="006743B5"/>
    <w:rsid w:val="006756A9"/>
    <w:rsid w:val="00675998"/>
    <w:rsid w:val="0067740C"/>
    <w:rsid w:val="0068385E"/>
    <w:rsid w:val="00685F96"/>
    <w:rsid w:val="0068673E"/>
    <w:rsid w:val="00687472"/>
    <w:rsid w:val="006903D6"/>
    <w:rsid w:val="00691411"/>
    <w:rsid w:val="00692507"/>
    <w:rsid w:val="006943C8"/>
    <w:rsid w:val="0069488A"/>
    <w:rsid w:val="0069652A"/>
    <w:rsid w:val="00696F50"/>
    <w:rsid w:val="006A0957"/>
    <w:rsid w:val="006A14B9"/>
    <w:rsid w:val="006A177F"/>
    <w:rsid w:val="006A252C"/>
    <w:rsid w:val="006A4B92"/>
    <w:rsid w:val="006A6018"/>
    <w:rsid w:val="006A7233"/>
    <w:rsid w:val="006B0993"/>
    <w:rsid w:val="006B1FAD"/>
    <w:rsid w:val="006B4CD8"/>
    <w:rsid w:val="006B7C5F"/>
    <w:rsid w:val="006C2F81"/>
    <w:rsid w:val="006D17CF"/>
    <w:rsid w:val="006D1853"/>
    <w:rsid w:val="006D6C61"/>
    <w:rsid w:val="006D6CB8"/>
    <w:rsid w:val="006E5BB6"/>
    <w:rsid w:val="006E6A76"/>
    <w:rsid w:val="006F1380"/>
    <w:rsid w:val="006F20E4"/>
    <w:rsid w:val="006F300C"/>
    <w:rsid w:val="006F32A9"/>
    <w:rsid w:val="006F57CD"/>
    <w:rsid w:val="006F7C4F"/>
    <w:rsid w:val="00701E62"/>
    <w:rsid w:val="00703741"/>
    <w:rsid w:val="00706C8B"/>
    <w:rsid w:val="00707FB1"/>
    <w:rsid w:val="00710ED7"/>
    <w:rsid w:val="00715A1B"/>
    <w:rsid w:val="00715E28"/>
    <w:rsid w:val="007200CE"/>
    <w:rsid w:val="00722618"/>
    <w:rsid w:val="0072486C"/>
    <w:rsid w:val="00726B3D"/>
    <w:rsid w:val="00730422"/>
    <w:rsid w:val="00737966"/>
    <w:rsid w:val="00744077"/>
    <w:rsid w:val="00746282"/>
    <w:rsid w:val="00750462"/>
    <w:rsid w:val="007521DC"/>
    <w:rsid w:val="00752B42"/>
    <w:rsid w:val="007607A3"/>
    <w:rsid w:val="00762326"/>
    <w:rsid w:val="00766A06"/>
    <w:rsid w:val="00770D53"/>
    <w:rsid w:val="00772121"/>
    <w:rsid w:val="0077257F"/>
    <w:rsid w:val="00776D58"/>
    <w:rsid w:val="007807E1"/>
    <w:rsid w:val="0078271A"/>
    <w:rsid w:val="00790293"/>
    <w:rsid w:val="00790390"/>
    <w:rsid w:val="00795755"/>
    <w:rsid w:val="00796D9B"/>
    <w:rsid w:val="00797A44"/>
    <w:rsid w:val="007A2F08"/>
    <w:rsid w:val="007A401D"/>
    <w:rsid w:val="007A6DA6"/>
    <w:rsid w:val="007A7651"/>
    <w:rsid w:val="007B2CA1"/>
    <w:rsid w:val="007B4CF8"/>
    <w:rsid w:val="007C421B"/>
    <w:rsid w:val="007C4CF0"/>
    <w:rsid w:val="007C70AA"/>
    <w:rsid w:val="007C7AC8"/>
    <w:rsid w:val="007C7D7D"/>
    <w:rsid w:val="007D07AC"/>
    <w:rsid w:val="007D0EA7"/>
    <w:rsid w:val="007D3E47"/>
    <w:rsid w:val="007D5303"/>
    <w:rsid w:val="007D5AA4"/>
    <w:rsid w:val="007D5C51"/>
    <w:rsid w:val="007D77C2"/>
    <w:rsid w:val="007E476D"/>
    <w:rsid w:val="007F4A89"/>
    <w:rsid w:val="007F619C"/>
    <w:rsid w:val="007F76A4"/>
    <w:rsid w:val="007F7F24"/>
    <w:rsid w:val="008005FA"/>
    <w:rsid w:val="0080675C"/>
    <w:rsid w:val="00806F4B"/>
    <w:rsid w:val="008101D9"/>
    <w:rsid w:val="00820CFC"/>
    <w:rsid w:val="0082500A"/>
    <w:rsid w:val="00830276"/>
    <w:rsid w:val="00830A76"/>
    <w:rsid w:val="00831DB9"/>
    <w:rsid w:val="00831EBA"/>
    <w:rsid w:val="00832121"/>
    <w:rsid w:val="008352E0"/>
    <w:rsid w:val="0083580C"/>
    <w:rsid w:val="008359A3"/>
    <w:rsid w:val="00837397"/>
    <w:rsid w:val="00841B85"/>
    <w:rsid w:val="00852F53"/>
    <w:rsid w:val="00853F0E"/>
    <w:rsid w:val="0085424C"/>
    <w:rsid w:val="00855355"/>
    <w:rsid w:val="00857974"/>
    <w:rsid w:val="00860916"/>
    <w:rsid w:val="0086289C"/>
    <w:rsid w:val="00864651"/>
    <w:rsid w:val="00870D5D"/>
    <w:rsid w:val="00871011"/>
    <w:rsid w:val="00876773"/>
    <w:rsid w:val="00876CA2"/>
    <w:rsid w:val="008773FD"/>
    <w:rsid w:val="00880174"/>
    <w:rsid w:val="00886F0F"/>
    <w:rsid w:val="008871EE"/>
    <w:rsid w:val="00887FCC"/>
    <w:rsid w:val="0089210D"/>
    <w:rsid w:val="0089266D"/>
    <w:rsid w:val="00892BCF"/>
    <w:rsid w:val="008A347E"/>
    <w:rsid w:val="008A36CD"/>
    <w:rsid w:val="008A3711"/>
    <w:rsid w:val="008A6803"/>
    <w:rsid w:val="008A6CC7"/>
    <w:rsid w:val="008A78A6"/>
    <w:rsid w:val="008B2E29"/>
    <w:rsid w:val="008B50DB"/>
    <w:rsid w:val="008B6461"/>
    <w:rsid w:val="008B67EC"/>
    <w:rsid w:val="008B71F9"/>
    <w:rsid w:val="008B7BCA"/>
    <w:rsid w:val="008C422F"/>
    <w:rsid w:val="008C46E8"/>
    <w:rsid w:val="008C47AD"/>
    <w:rsid w:val="008C7A04"/>
    <w:rsid w:val="008C7F1C"/>
    <w:rsid w:val="008D092B"/>
    <w:rsid w:val="008D26B9"/>
    <w:rsid w:val="008D3F10"/>
    <w:rsid w:val="008D4090"/>
    <w:rsid w:val="008D41C7"/>
    <w:rsid w:val="008D491E"/>
    <w:rsid w:val="008D5236"/>
    <w:rsid w:val="008D5B51"/>
    <w:rsid w:val="008E1F7B"/>
    <w:rsid w:val="008E1FFD"/>
    <w:rsid w:val="008E2A61"/>
    <w:rsid w:val="008E3144"/>
    <w:rsid w:val="008E4D46"/>
    <w:rsid w:val="008E7BE6"/>
    <w:rsid w:val="008E7E91"/>
    <w:rsid w:val="008F10A5"/>
    <w:rsid w:val="008F1982"/>
    <w:rsid w:val="008F727F"/>
    <w:rsid w:val="008F7973"/>
    <w:rsid w:val="009001AA"/>
    <w:rsid w:val="00912C16"/>
    <w:rsid w:val="00916462"/>
    <w:rsid w:val="00922692"/>
    <w:rsid w:val="009234BF"/>
    <w:rsid w:val="00924ED8"/>
    <w:rsid w:val="00931162"/>
    <w:rsid w:val="00932BC5"/>
    <w:rsid w:val="00934E31"/>
    <w:rsid w:val="009352C7"/>
    <w:rsid w:val="0093671A"/>
    <w:rsid w:val="00936B75"/>
    <w:rsid w:val="0094040C"/>
    <w:rsid w:val="00941EBB"/>
    <w:rsid w:val="0094213F"/>
    <w:rsid w:val="00943628"/>
    <w:rsid w:val="00943F2A"/>
    <w:rsid w:val="009503D0"/>
    <w:rsid w:val="009504ED"/>
    <w:rsid w:val="0095110C"/>
    <w:rsid w:val="00951FF8"/>
    <w:rsid w:val="00956E9B"/>
    <w:rsid w:val="0096187B"/>
    <w:rsid w:val="0096194B"/>
    <w:rsid w:val="00964466"/>
    <w:rsid w:val="009646F6"/>
    <w:rsid w:val="0096593F"/>
    <w:rsid w:val="009669BA"/>
    <w:rsid w:val="009674ED"/>
    <w:rsid w:val="00971242"/>
    <w:rsid w:val="00972978"/>
    <w:rsid w:val="00973685"/>
    <w:rsid w:val="009752F3"/>
    <w:rsid w:val="00976176"/>
    <w:rsid w:val="0097620C"/>
    <w:rsid w:val="00982D5B"/>
    <w:rsid w:val="00991F92"/>
    <w:rsid w:val="00992496"/>
    <w:rsid w:val="00992E9E"/>
    <w:rsid w:val="0099679E"/>
    <w:rsid w:val="009A29BB"/>
    <w:rsid w:val="009A492D"/>
    <w:rsid w:val="009A6B8F"/>
    <w:rsid w:val="009B21A4"/>
    <w:rsid w:val="009B2419"/>
    <w:rsid w:val="009B2EF2"/>
    <w:rsid w:val="009B5C51"/>
    <w:rsid w:val="009B6F11"/>
    <w:rsid w:val="009C0C3B"/>
    <w:rsid w:val="009C28B4"/>
    <w:rsid w:val="009C7004"/>
    <w:rsid w:val="009C70DE"/>
    <w:rsid w:val="009D1D52"/>
    <w:rsid w:val="009D5E99"/>
    <w:rsid w:val="009D5F65"/>
    <w:rsid w:val="009E069D"/>
    <w:rsid w:val="009E2ED2"/>
    <w:rsid w:val="009E2F2D"/>
    <w:rsid w:val="009E52C3"/>
    <w:rsid w:val="009E7CB3"/>
    <w:rsid w:val="009F3BE8"/>
    <w:rsid w:val="009F3CC4"/>
    <w:rsid w:val="009F3F5B"/>
    <w:rsid w:val="009F471C"/>
    <w:rsid w:val="009F6C9A"/>
    <w:rsid w:val="00A01038"/>
    <w:rsid w:val="00A032E8"/>
    <w:rsid w:val="00A04A12"/>
    <w:rsid w:val="00A0704B"/>
    <w:rsid w:val="00A116AD"/>
    <w:rsid w:val="00A12611"/>
    <w:rsid w:val="00A13EEA"/>
    <w:rsid w:val="00A15048"/>
    <w:rsid w:val="00A155A7"/>
    <w:rsid w:val="00A178CF"/>
    <w:rsid w:val="00A22D7A"/>
    <w:rsid w:val="00A236DB"/>
    <w:rsid w:val="00A2444D"/>
    <w:rsid w:val="00A24875"/>
    <w:rsid w:val="00A248CE"/>
    <w:rsid w:val="00A24C73"/>
    <w:rsid w:val="00A2564F"/>
    <w:rsid w:val="00A27746"/>
    <w:rsid w:val="00A371AC"/>
    <w:rsid w:val="00A40F8A"/>
    <w:rsid w:val="00A41F21"/>
    <w:rsid w:val="00A43E35"/>
    <w:rsid w:val="00A46028"/>
    <w:rsid w:val="00A50639"/>
    <w:rsid w:val="00A52D48"/>
    <w:rsid w:val="00A537B3"/>
    <w:rsid w:val="00A62C25"/>
    <w:rsid w:val="00A62D83"/>
    <w:rsid w:val="00A640FD"/>
    <w:rsid w:val="00A73DA6"/>
    <w:rsid w:val="00A8069B"/>
    <w:rsid w:val="00A80F3C"/>
    <w:rsid w:val="00A8314C"/>
    <w:rsid w:val="00A91019"/>
    <w:rsid w:val="00A9636C"/>
    <w:rsid w:val="00A96D68"/>
    <w:rsid w:val="00A972E0"/>
    <w:rsid w:val="00AA076B"/>
    <w:rsid w:val="00AA0CC2"/>
    <w:rsid w:val="00AA104F"/>
    <w:rsid w:val="00AA1439"/>
    <w:rsid w:val="00AA210B"/>
    <w:rsid w:val="00AA60AD"/>
    <w:rsid w:val="00AB0DC5"/>
    <w:rsid w:val="00AB2CA2"/>
    <w:rsid w:val="00AB33A9"/>
    <w:rsid w:val="00AB4A33"/>
    <w:rsid w:val="00AD2834"/>
    <w:rsid w:val="00AD440D"/>
    <w:rsid w:val="00AD4BC5"/>
    <w:rsid w:val="00AD64DB"/>
    <w:rsid w:val="00AD6551"/>
    <w:rsid w:val="00AE199F"/>
    <w:rsid w:val="00AE1A37"/>
    <w:rsid w:val="00AE4580"/>
    <w:rsid w:val="00AE5815"/>
    <w:rsid w:val="00AE5C75"/>
    <w:rsid w:val="00AF35A7"/>
    <w:rsid w:val="00AF6D00"/>
    <w:rsid w:val="00B00BA7"/>
    <w:rsid w:val="00B0142C"/>
    <w:rsid w:val="00B01E51"/>
    <w:rsid w:val="00B02C1A"/>
    <w:rsid w:val="00B0373A"/>
    <w:rsid w:val="00B055DF"/>
    <w:rsid w:val="00B0732D"/>
    <w:rsid w:val="00B13F46"/>
    <w:rsid w:val="00B170C9"/>
    <w:rsid w:val="00B17800"/>
    <w:rsid w:val="00B21031"/>
    <w:rsid w:val="00B22406"/>
    <w:rsid w:val="00B225DB"/>
    <w:rsid w:val="00B228D9"/>
    <w:rsid w:val="00B242E3"/>
    <w:rsid w:val="00B266E0"/>
    <w:rsid w:val="00B3184D"/>
    <w:rsid w:val="00B31A9F"/>
    <w:rsid w:val="00B3410C"/>
    <w:rsid w:val="00B34FC0"/>
    <w:rsid w:val="00B35CAA"/>
    <w:rsid w:val="00B36759"/>
    <w:rsid w:val="00B41901"/>
    <w:rsid w:val="00B45100"/>
    <w:rsid w:val="00B51115"/>
    <w:rsid w:val="00B516AC"/>
    <w:rsid w:val="00B52852"/>
    <w:rsid w:val="00B52BD5"/>
    <w:rsid w:val="00B53AC0"/>
    <w:rsid w:val="00B53C78"/>
    <w:rsid w:val="00B6181B"/>
    <w:rsid w:val="00B63441"/>
    <w:rsid w:val="00B6599E"/>
    <w:rsid w:val="00B666AD"/>
    <w:rsid w:val="00B66C4C"/>
    <w:rsid w:val="00B7556C"/>
    <w:rsid w:val="00B80EB3"/>
    <w:rsid w:val="00B8401D"/>
    <w:rsid w:val="00B877FC"/>
    <w:rsid w:val="00B920D7"/>
    <w:rsid w:val="00B93032"/>
    <w:rsid w:val="00B95021"/>
    <w:rsid w:val="00B9763B"/>
    <w:rsid w:val="00BA0EAA"/>
    <w:rsid w:val="00BA3FE4"/>
    <w:rsid w:val="00BB14F8"/>
    <w:rsid w:val="00BB2BE3"/>
    <w:rsid w:val="00BB2F75"/>
    <w:rsid w:val="00BB3AC2"/>
    <w:rsid w:val="00BC0FB1"/>
    <w:rsid w:val="00BC24DE"/>
    <w:rsid w:val="00BC3624"/>
    <w:rsid w:val="00BC3C21"/>
    <w:rsid w:val="00BC5011"/>
    <w:rsid w:val="00BC6D22"/>
    <w:rsid w:val="00BD0BDA"/>
    <w:rsid w:val="00BD234C"/>
    <w:rsid w:val="00BD7739"/>
    <w:rsid w:val="00BD7B51"/>
    <w:rsid w:val="00BE053A"/>
    <w:rsid w:val="00BE47A5"/>
    <w:rsid w:val="00BE4AF7"/>
    <w:rsid w:val="00BE5B23"/>
    <w:rsid w:val="00BE6793"/>
    <w:rsid w:val="00BE73DA"/>
    <w:rsid w:val="00BF16D9"/>
    <w:rsid w:val="00BF3616"/>
    <w:rsid w:val="00BF5AD8"/>
    <w:rsid w:val="00BF5E95"/>
    <w:rsid w:val="00C0054C"/>
    <w:rsid w:val="00C03998"/>
    <w:rsid w:val="00C119A1"/>
    <w:rsid w:val="00C12FD8"/>
    <w:rsid w:val="00C136AF"/>
    <w:rsid w:val="00C21489"/>
    <w:rsid w:val="00C21D1C"/>
    <w:rsid w:val="00C24659"/>
    <w:rsid w:val="00C24B46"/>
    <w:rsid w:val="00C25D71"/>
    <w:rsid w:val="00C2740D"/>
    <w:rsid w:val="00C34111"/>
    <w:rsid w:val="00C36B99"/>
    <w:rsid w:val="00C418A7"/>
    <w:rsid w:val="00C464B7"/>
    <w:rsid w:val="00C50207"/>
    <w:rsid w:val="00C50C20"/>
    <w:rsid w:val="00C549BC"/>
    <w:rsid w:val="00C668F8"/>
    <w:rsid w:val="00C70AB4"/>
    <w:rsid w:val="00C72F1A"/>
    <w:rsid w:val="00C72F4F"/>
    <w:rsid w:val="00C75C5A"/>
    <w:rsid w:val="00C81B5F"/>
    <w:rsid w:val="00C90E90"/>
    <w:rsid w:val="00C926EA"/>
    <w:rsid w:val="00C936F6"/>
    <w:rsid w:val="00C956A2"/>
    <w:rsid w:val="00C95CE3"/>
    <w:rsid w:val="00C9660B"/>
    <w:rsid w:val="00CA5861"/>
    <w:rsid w:val="00CA6DC6"/>
    <w:rsid w:val="00CB0ACD"/>
    <w:rsid w:val="00CB4435"/>
    <w:rsid w:val="00CB58C0"/>
    <w:rsid w:val="00CB7E46"/>
    <w:rsid w:val="00CC3693"/>
    <w:rsid w:val="00CC3BB0"/>
    <w:rsid w:val="00CC5252"/>
    <w:rsid w:val="00CC54FC"/>
    <w:rsid w:val="00CC5DBA"/>
    <w:rsid w:val="00CC7215"/>
    <w:rsid w:val="00CD647F"/>
    <w:rsid w:val="00CE17DA"/>
    <w:rsid w:val="00CE1B3C"/>
    <w:rsid w:val="00CE4E61"/>
    <w:rsid w:val="00CF2FE5"/>
    <w:rsid w:val="00D002F6"/>
    <w:rsid w:val="00D04E12"/>
    <w:rsid w:val="00D04F5D"/>
    <w:rsid w:val="00D05A18"/>
    <w:rsid w:val="00D07F9C"/>
    <w:rsid w:val="00D1047E"/>
    <w:rsid w:val="00D10A70"/>
    <w:rsid w:val="00D11FFC"/>
    <w:rsid w:val="00D2468E"/>
    <w:rsid w:val="00D27E1D"/>
    <w:rsid w:val="00D33770"/>
    <w:rsid w:val="00D34A48"/>
    <w:rsid w:val="00D368B3"/>
    <w:rsid w:val="00D369FF"/>
    <w:rsid w:val="00D377B8"/>
    <w:rsid w:val="00D40B85"/>
    <w:rsid w:val="00D40C0F"/>
    <w:rsid w:val="00D41E7A"/>
    <w:rsid w:val="00D4228C"/>
    <w:rsid w:val="00D42420"/>
    <w:rsid w:val="00D431C7"/>
    <w:rsid w:val="00D43934"/>
    <w:rsid w:val="00D43DCA"/>
    <w:rsid w:val="00D44D39"/>
    <w:rsid w:val="00D47E1C"/>
    <w:rsid w:val="00D507B2"/>
    <w:rsid w:val="00D51243"/>
    <w:rsid w:val="00D51910"/>
    <w:rsid w:val="00D519FC"/>
    <w:rsid w:val="00D5359F"/>
    <w:rsid w:val="00D55253"/>
    <w:rsid w:val="00D577AA"/>
    <w:rsid w:val="00D70FB8"/>
    <w:rsid w:val="00D7275F"/>
    <w:rsid w:val="00D72BF3"/>
    <w:rsid w:val="00D738EB"/>
    <w:rsid w:val="00D8290E"/>
    <w:rsid w:val="00D84B04"/>
    <w:rsid w:val="00D84F16"/>
    <w:rsid w:val="00D853F0"/>
    <w:rsid w:val="00D86290"/>
    <w:rsid w:val="00D944ED"/>
    <w:rsid w:val="00D96339"/>
    <w:rsid w:val="00D97950"/>
    <w:rsid w:val="00DA1AE8"/>
    <w:rsid w:val="00DA2E2B"/>
    <w:rsid w:val="00DB491D"/>
    <w:rsid w:val="00DB4BB6"/>
    <w:rsid w:val="00DB50D6"/>
    <w:rsid w:val="00DB5352"/>
    <w:rsid w:val="00DB711D"/>
    <w:rsid w:val="00DB7A46"/>
    <w:rsid w:val="00DC1B7E"/>
    <w:rsid w:val="00DC254C"/>
    <w:rsid w:val="00DC4997"/>
    <w:rsid w:val="00DC58C1"/>
    <w:rsid w:val="00DC5BBA"/>
    <w:rsid w:val="00DC6770"/>
    <w:rsid w:val="00DC7596"/>
    <w:rsid w:val="00DC77F9"/>
    <w:rsid w:val="00DC7EB0"/>
    <w:rsid w:val="00DD2C6B"/>
    <w:rsid w:val="00DD3C72"/>
    <w:rsid w:val="00DD7B74"/>
    <w:rsid w:val="00DE116B"/>
    <w:rsid w:val="00DE3BDB"/>
    <w:rsid w:val="00DE5A38"/>
    <w:rsid w:val="00DE6011"/>
    <w:rsid w:val="00DF1A42"/>
    <w:rsid w:val="00E00140"/>
    <w:rsid w:val="00E0203E"/>
    <w:rsid w:val="00E11D30"/>
    <w:rsid w:val="00E1289C"/>
    <w:rsid w:val="00E13766"/>
    <w:rsid w:val="00E16985"/>
    <w:rsid w:val="00E17E83"/>
    <w:rsid w:val="00E229AE"/>
    <w:rsid w:val="00E301C5"/>
    <w:rsid w:val="00E30DF5"/>
    <w:rsid w:val="00E31752"/>
    <w:rsid w:val="00E356E3"/>
    <w:rsid w:val="00E40AEA"/>
    <w:rsid w:val="00E416EE"/>
    <w:rsid w:val="00E44A06"/>
    <w:rsid w:val="00E44F29"/>
    <w:rsid w:val="00E46B68"/>
    <w:rsid w:val="00E53525"/>
    <w:rsid w:val="00E62055"/>
    <w:rsid w:val="00E652FC"/>
    <w:rsid w:val="00E668ED"/>
    <w:rsid w:val="00E7167B"/>
    <w:rsid w:val="00E738B5"/>
    <w:rsid w:val="00E75B9D"/>
    <w:rsid w:val="00E77C52"/>
    <w:rsid w:val="00E80D74"/>
    <w:rsid w:val="00E84482"/>
    <w:rsid w:val="00E91CE3"/>
    <w:rsid w:val="00E92E3B"/>
    <w:rsid w:val="00E9307E"/>
    <w:rsid w:val="00E94D45"/>
    <w:rsid w:val="00E94FF1"/>
    <w:rsid w:val="00EA595E"/>
    <w:rsid w:val="00EB036C"/>
    <w:rsid w:val="00EB244A"/>
    <w:rsid w:val="00EB6633"/>
    <w:rsid w:val="00EC2EB7"/>
    <w:rsid w:val="00EC2FE0"/>
    <w:rsid w:val="00EC3004"/>
    <w:rsid w:val="00EC418A"/>
    <w:rsid w:val="00ED07D9"/>
    <w:rsid w:val="00ED10A0"/>
    <w:rsid w:val="00ED177A"/>
    <w:rsid w:val="00ED7BC5"/>
    <w:rsid w:val="00EE009C"/>
    <w:rsid w:val="00EE0295"/>
    <w:rsid w:val="00EE12CD"/>
    <w:rsid w:val="00EE4D9E"/>
    <w:rsid w:val="00EF1387"/>
    <w:rsid w:val="00EF5541"/>
    <w:rsid w:val="00EF67CA"/>
    <w:rsid w:val="00EF7CB2"/>
    <w:rsid w:val="00F006C6"/>
    <w:rsid w:val="00F0247D"/>
    <w:rsid w:val="00F0387B"/>
    <w:rsid w:val="00F06A5F"/>
    <w:rsid w:val="00F13136"/>
    <w:rsid w:val="00F14DC3"/>
    <w:rsid w:val="00F173B8"/>
    <w:rsid w:val="00F17532"/>
    <w:rsid w:val="00F25866"/>
    <w:rsid w:val="00F261EF"/>
    <w:rsid w:val="00F30368"/>
    <w:rsid w:val="00F34BE7"/>
    <w:rsid w:val="00F4285A"/>
    <w:rsid w:val="00F454DA"/>
    <w:rsid w:val="00F5092B"/>
    <w:rsid w:val="00F51A6D"/>
    <w:rsid w:val="00F530CA"/>
    <w:rsid w:val="00F5423B"/>
    <w:rsid w:val="00F605DF"/>
    <w:rsid w:val="00F6274F"/>
    <w:rsid w:val="00F633CC"/>
    <w:rsid w:val="00F6380B"/>
    <w:rsid w:val="00F64D4C"/>
    <w:rsid w:val="00F65933"/>
    <w:rsid w:val="00F65EB1"/>
    <w:rsid w:val="00F670CA"/>
    <w:rsid w:val="00F715B0"/>
    <w:rsid w:val="00F71835"/>
    <w:rsid w:val="00F734BE"/>
    <w:rsid w:val="00F740E6"/>
    <w:rsid w:val="00F8113E"/>
    <w:rsid w:val="00F83D89"/>
    <w:rsid w:val="00F866E5"/>
    <w:rsid w:val="00F877A1"/>
    <w:rsid w:val="00F87D42"/>
    <w:rsid w:val="00F93333"/>
    <w:rsid w:val="00F944ED"/>
    <w:rsid w:val="00F94D14"/>
    <w:rsid w:val="00F95FF7"/>
    <w:rsid w:val="00FA1FEC"/>
    <w:rsid w:val="00FA2BD1"/>
    <w:rsid w:val="00FA4342"/>
    <w:rsid w:val="00FA43E7"/>
    <w:rsid w:val="00FA6441"/>
    <w:rsid w:val="00FA66D5"/>
    <w:rsid w:val="00FA7331"/>
    <w:rsid w:val="00FB029B"/>
    <w:rsid w:val="00FB143D"/>
    <w:rsid w:val="00FB4BBE"/>
    <w:rsid w:val="00FC5ADB"/>
    <w:rsid w:val="00FC6C44"/>
    <w:rsid w:val="00FC78CC"/>
    <w:rsid w:val="00FD24BD"/>
    <w:rsid w:val="00FD5A15"/>
    <w:rsid w:val="00FD6023"/>
    <w:rsid w:val="00FE07C0"/>
    <w:rsid w:val="00FE5F81"/>
    <w:rsid w:val="00FF0524"/>
    <w:rsid w:val="00FF2130"/>
    <w:rsid w:val="00FF2DCE"/>
    <w:rsid w:val="00FF53F9"/>
    <w:rsid w:val="00FF54C4"/>
    <w:rsid w:val="00FF5B2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BB1D4"/>
  <w15:chartTrackingRefBased/>
  <w15:docId w15:val="{E2F17666-9ED8-4A5C-98A7-0FC8C731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5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4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4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4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4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4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4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4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5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4FC"/>
    <w:rPr>
      <w:rFonts w:eastAsiaTheme="majorEastAsia" w:cstheme="majorBidi"/>
      <w:color w:val="272727" w:themeColor="text1" w:themeTint="D8"/>
    </w:rPr>
  </w:style>
  <w:style w:type="paragraph" w:styleId="Title">
    <w:name w:val="Title"/>
    <w:basedOn w:val="Normal"/>
    <w:next w:val="Normal"/>
    <w:link w:val="TitleChar"/>
    <w:uiPriority w:val="10"/>
    <w:qFormat/>
    <w:rsid w:val="00CC5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4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4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4FC"/>
    <w:pPr>
      <w:spacing w:before="160"/>
      <w:jc w:val="center"/>
    </w:pPr>
    <w:rPr>
      <w:i/>
      <w:iCs/>
      <w:color w:val="404040" w:themeColor="text1" w:themeTint="BF"/>
    </w:rPr>
  </w:style>
  <w:style w:type="character" w:customStyle="1" w:styleId="QuoteChar">
    <w:name w:val="Quote Char"/>
    <w:basedOn w:val="DefaultParagraphFont"/>
    <w:link w:val="Quote"/>
    <w:uiPriority w:val="29"/>
    <w:rsid w:val="00CC54FC"/>
    <w:rPr>
      <w:i/>
      <w:iCs/>
      <w:color w:val="404040" w:themeColor="text1" w:themeTint="BF"/>
    </w:rPr>
  </w:style>
  <w:style w:type="paragraph" w:styleId="ListParagraph">
    <w:name w:val="List Paragraph"/>
    <w:basedOn w:val="Normal"/>
    <w:uiPriority w:val="34"/>
    <w:qFormat/>
    <w:rsid w:val="00CC54FC"/>
    <w:pPr>
      <w:ind w:left="720"/>
      <w:contextualSpacing/>
    </w:pPr>
  </w:style>
  <w:style w:type="character" w:styleId="IntenseEmphasis">
    <w:name w:val="Intense Emphasis"/>
    <w:basedOn w:val="DefaultParagraphFont"/>
    <w:uiPriority w:val="21"/>
    <w:qFormat/>
    <w:rsid w:val="00CC54FC"/>
    <w:rPr>
      <w:i/>
      <w:iCs/>
      <w:color w:val="0F4761" w:themeColor="accent1" w:themeShade="BF"/>
    </w:rPr>
  </w:style>
  <w:style w:type="paragraph" w:styleId="IntenseQuote">
    <w:name w:val="Intense Quote"/>
    <w:basedOn w:val="Normal"/>
    <w:next w:val="Normal"/>
    <w:link w:val="IntenseQuoteChar"/>
    <w:uiPriority w:val="30"/>
    <w:qFormat/>
    <w:rsid w:val="00CC5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4FC"/>
    <w:rPr>
      <w:i/>
      <w:iCs/>
      <w:color w:val="0F4761" w:themeColor="accent1" w:themeShade="BF"/>
    </w:rPr>
  </w:style>
  <w:style w:type="character" w:styleId="IntenseReference">
    <w:name w:val="Intense Reference"/>
    <w:basedOn w:val="DefaultParagraphFont"/>
    <w:uiPriority w:val="32"/>
    <w:qFormat/>
    <w:rsid w:val="00CC54FC"/>
    <w:rPr>
      <w:b/>
      <w:bCs/>
      <w:smallCaps/>
      <w:color w:val="0F4761" w:themeColor="accent1" w:themeShade="BF"/>
      <w:spacing w:val="5"/>
    </w:rPr>
  </w:style>
  <w:style w:type="character" w:styleId="Hyperlink">
    <w:name w:val="Hyperlink"/>
    <w:basedOn w:val="DefaultParagraphFont"/>
    <w:uiPriority w:val="99"/>
    <w:unhideWhenUsed/>
    <w:rsid w:val="00922692"/>
    <w:rPr>
      <w:color w:val="467886" w:themeColor="hyperlink"/>
      <w:u w:val="single"/>
    </w:rPr>
  </w:style>
  <w:style w:type="character" w:styleId="UnresolvedMention">
    <w:name w:val="Unresolved Mention"/>
    <w:basedOn w:val="DefaultParagraphFont"/>
    <w:uiPriority w:val="99"/>
    <w:semiHidden/>
    <w:unhideWhenUsed/>
    <w:rsid w:val="00922692"/>
    <w:rPr>
      <w:color w:val="605E5C"/>
      <w:shd w:val="clear" w:color="auto" w:fill="E1DFDD"/>
    </w:rPr>
  </w:style>
  <w:style w:type="table" w:styleId="TableGrid">
    <w:name w:val="Table Grid"/>
    <w:basedOn w:val="TableNormal"/>
    <w:uiPriority w:val="39"/>
    <w:rsid w:val="00862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0733"/>
    <w:rPr>
      <w:sz w:val="16"/>
      <w:szCs w:val="16"/>
    </w:rPr>
  </w:style>
  <w:style w:type="paragraph" w:styleId="CommentText">
    <w:name w:val="annotation text"/>
    <w:basedOn w:val="Normal"/>
    <w:link w:val="CommentTextChar"/>
    <w:uiPriority w:val="99"/>
    <w:unhideWhenUsed/>
    <w:rsid w:val="00080733"/>
    <w:pPr>
      <w:spacing w:line="240" w:lineRule="auto"/>
    </w:pPr>
    <w:rPr>
      <w:sz w:val="20"/>
      <w:szCs w:val="20"/>
    </w:rPr>
  </w:style>
  <w:style w:type="character" w:customStyle="1" w:styleId="CommentTextChar">
    <w:name w:val="Comment Text Char"/>
    <w:basedOn w:val="DefaultParagraphFont"/>
    <w:link w:val="CommentText"/>
    <w:uiPriority w:val="99"/>
    <w:rsid w:val="00080733"/>
    <w:rPr>
      <w:sz w:val="20"/>
      <w:szCs w:val="20"/>
    </w:rPr>
  </w:style>
  <w:style w:type="paragraph" w:styleId="CommentSubject">
    <w:name w:val="annotation subject"/>
    <w:basedOn w:val="CommentText"/>
    <w:next w:val="CommentText"/>
    <w:link w:val="CommentSubjectChar"/>
    <w:uiPriority w:val="99"/>
    <w:semiHidden/>
    <w:unhideWhenUsed/>
    <w:rsid w:val="00080733"/>
    <w:rPr>
      <w:b/>
      <w:bCs/>
    </w:rPr>
  </w:style>
  <w:style w:type="character" w:customStyle="1" w:styleId="CommentSubjectChar">
    <w:name w:val="Comment Subject Char"/>
    <w:basedOn w:val="CommentTextChar"/>
    <w:link w:val="CommentSubject"/>
    <w:uiPriority w:val="99"/>
    <w:semiHidden/>
    <w:rsid w:val="00080733"/>
    <w:rPr>
      <w:b/>
      <w:bCs/>
      <w:sz w:val="20"/>
      <w:szCs w:val="20"/>
    </w:rPr>
  </w:style>
  <w:style w:type="character" w:styleId="Strong">
    <w:name w:val="Strong"/>
    <w:basedOn w:val="DefaultParagraphFont"/>
    <w:uiPriority w:val="22"/>
    <w:qFormat/>
    <w:rsid w:val="007D5C51"/>
    <w:rPr>
      <w:b/>
      <w:bCs/>
    </w:rPr>
  </w:style>
  <w:style w:type="paragraph" w:styleId="NormalWeb">
    <w:name w:val="Normal (Web)"/>
    <w:basedOn w:val="Normal"/>
    <w:uiPriority w:val="99"/>
    <w:semiHidden/>
    <w:unhideWhenUsed/>
    <w:rsid w:val="008E4D46"/>
    <w:rPr>
      <w:rFonts w:ascii="Times New Roman" w:hAnsi="Times New Roman" w:cs="Times New Roman"/>
    </w:rPr>
  </w:style>
  <w:style w:type="paragraph" w:styleId="Header">
    <w:name w:val="header"/>
    <w:basedOn w:val="Normal"/>
    <w:link w:val="HeaderChar"/>
    <w:uiPriority w:val="99"/>
    <w:unhideWhenUsed/>
    <w:rsid w:val="00FF2DCE"/>
    <w:pPr>
      <w:tabs>
        <w:tab w:val="center" w:pos="4819"/>
        <w:tab w:val="right" w:pos="9638"/>
      </w:tabs>
      <w:spacing w:after="0" w:line="240" w:lineRule="auto"/>
    </w:pPr>
  </w:style>
  <w:style w:type="character" w:customStyle="1" w:styleId="HeaderChar">
    <w:name w:val="Header Char"/>
    <w:basedOn w:val="DefaultParagraphFont"/>
    <w:link w:val="Header"/>
    <w:uiPriority w:val="99"/>
    <w:rsid w:val="00FF2DCE"/>
  </w:style>
  <w:style w:type="paragraph" w:styleId="Footer">
    <w:name w:val="footer"/>
    <w:basedOn w:val="Normal"/>
    <w:link w:val="FooterChar"/>
    <w:uiPriority w:val="99"/>
    <w:unhideWhenUsed/>
    <w:rsid w:val="00FF2DCE"/>
    <w:pPr>
      <w:tabs>
        <w:tab w:val="center" w:pos="4819"/>
        <w:tab w:val="right" w:pos="9638"/>
      </w:tabs>
      <w:spacing w:after="0" w:line="240" w:lineRule="auto"/>
    </w:pPr>
  </w:style>
  <w:style w:type="character" w:customStyle="1" w:styleId="FooterChar">
    <w:name w:val="Footer Char"/>
    <w:basedOn w:val="DefaultParagraphFont"/>
    <w:link w:val="Footer"/>
    <w:uiPriority w:val="99"/>
    <w:rsid w:val="00FF2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hr.com/hr-glossary/pay-for-performance/" TargetMode="External"/><Relationship Id="rId13" Type="http://schemas.openxmlformats.org/officeDocument/2006/relationships/hyperlink" Target="https://hbr.org/2024/09/research-when-bonuses-backfire" TargetMode="External"/><Relationship Id="rId18" Type="http://schemas.openxmlformats.org/officeDocument/2006/relationships/hyperlink" Target="https://www.youtube.com/watch?v=rrkrvAUbU9Y"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employment-studies.co.uk/system/files/resources/files/mp84.pdf" TargetMode="External"/><Relationship Id="rId17" Type="http://schemas.openxmlformats.org/officeDocument/2006/relationships/hyperlink" Target="https://peoplemanagingpeople.com/payroll-compensation/performance-based-compensation/" TargetMode="External"/><Relationship Id="rId2" Type="http://schemas.openxmlformats.org/officeDocument/2006/relationships/styles" Target="styles.xml"/><Relationship Id="rId16" Type="http://schemas.openxmlformats.org/officeDocument/2006/relationships/hyperlink" Target="https://www.completelearningsolutions.com/wp-content/uploads/2017/12/CALCULATING-THE-RETURN-ON-INVESTMENT-OF-A-RETENTION-BONUS.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no/en/research/business-review/articles/2022/11/the-dark-side-of-paid-bonuses/" TargetMode="External"/><Relationship Id="rId5" Type="http://schemas.openxmlformats.org/officeDocument/2006/relationships/footnotes" Target="footnotes.xml"/><Relationship Id="rId15" Type="http://schemas.openxmlformats.org/officeDocument/2006/relationships/hyperlink" Target="https://www.uni-mannheim.de/en/newsroom/forum/edition-2-2025/research/bonus-payments/" TargetMode="External"/><Relationship Id="rId10" Type="http://schemas.openxmlformats.org/officeDocument/2006/relationships/hyperlink" Target="https://www.forbes.com/sites/joshbersin/2014/02/19/the-myth-of-the-bell-curve-look-for-the-hyper-performer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371/journal.pone.0245460" TargetMode="External"/><Relationship Id="rId14" Type="http://schemas.openxmlformats.org/officeDocument/2006/relationships/hyperlink" Target="https://www.library.hbs.edu/working-knowledge/the-dark-side-of-performance-bonuse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385</TotalTime>
  <Pages>10</Pages>
  <Words>3494</Words>
  <Characters>19921</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Mingolla</dc:creator>
  <cp:keywords/>
  <dc:description/>
  <cp:lastModifiedBy>Marco Mingolla</cp:lastModifiedBy>
  <cp:revision>183</cp:revision>
  <dcterms:created xsi:type="dcterms:W3CDTF">2025-08-25T14:55:00Z</dcterms:created>
  <dcterms:modified xsi:type="dcterms:W3CDTF">2025-10-29T12:26:00Z</dcterms:modified>
</cp:coreProperties>
</file>